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____________________</w:t>
      </w:r>
      <w:proofErr w:type="spell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П.С,_Магомедова</w:t>
      </w:r>
      <w:proofErr w:type="spell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Приказ№      от 01.09.16г. </w:t>
      </w:r>
    </w:p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об общем собрании работников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 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№1 от                 2016г.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           1. Общие положения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1.1. Общее собрание работников Муниципального казенного дошкольного образовательного учреждения «Детский сад №13» (далее – Детский сад) является Коллегиальным органом управления Детского сада.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1.2. Общее собрание составляют все работники Детского сада, участвующие своим трудом в реализации уставных задач Детского сада. 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1.3. Общее собрание работников является постоянно действующим органом самоуправления Детского сада.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1.4.  Общее собрание действует на  основании  Трудового Кодекса Российской Федерации, Федерального закона от 29.12.2012 г. № 273-ФЗ «Об образовании в Российской Федерации», «Порядка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(утв. приказом </w:t>
      </w:r>
      <w:proofErr w:type="spellStart"/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30.08.2013 г. № 1014), Устава Детского сада.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1.5. Решения общего собрания, утвержденные приказом заведующего Детским садом, являются обязательными  для исполнения.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9596C" w:rsidRPr="00EF7C68" w:rsidRDefault="00D9596C" w:rsidP="00D9596C">
      <w:pPr>
        <w:spacing w:after="0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Компетенция Общего собрания работников Детского сада</w:t>
      </w:r>
    </w:p>
    <w:p w:rsidR="00D9596C" w:rsidRPr="00EF7C68" w:rsidRDefault="00D9596C" w:rsidP="00D9596C">
      <w:pPr>
        <w:spacing w:after="0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96C" w:rsidRPr="00EF7C68" w:rsidRDefault="00D9596C" w:rsidP="00D9596C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 xml:space="preserve">2.1. К компетенции Общего собрания работников Детского сада относится: </w:t>
      </w:r>
    </w:p>
    <w:p w:rsidR="00D9596C" w:rsidRPr="00EF7C68" w:rsidRDefault="00D9596C" w:rsidP="00D9596C">
      <w:pPr>
        <w:pStyle w:val="a3"/>
        <w:spacing w:line="276" w:lineRule="auto"/>
        <w:jc w:val="both"/>
        <w:rPr>
          <w:b w:val="0"/>
          <w:sz w:val="28"/>
          <w:szCs w:val="28"/>
        </w:rPr>
      </w:pPr>
      <w:r w:rsidRPr="00EF7C68">
        <w:rPr>
          <w:b w:val="0"/>
          <w:sz w:val="28"/>
          <w:szCs w:val="28"/>
        </w:rPr>
        <w:t>- разработка и согласование локальных нормативных актов Детского сада, затрагивающих права и законные интересы работников Детского сада.</w:t>
      </w:r>
      <w:r w:rsidRPr="00EF7C68">
        <w:rPr>
          <w:sz w:val="28"/>
          <w:szCs w:val="28"/>
        </w:rPr>
        <w:t xml:space="preserve">      </w:t>
      </w:r>
    </w:p>
    <w:p w:rsidR="00D9596C" w:rsidRPr="00EF7C68" w:rsidRDefault="00D9596C" w:rsidP="00D9596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F7C68">
        <w:rPr>
          <w:rFonts w:ascii="Times New Roman" w:eastAsia="Times New Roman" w:hAnsi="Times New Roman"/>
          <w:b/>
          <w:sz w:val="28"/>
          <w:szCs w:val="28"/>
          <w:lang w:eastAsia="ru-RU"/>
        </w:rPr>
        <w:t> 3.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Права и ответственность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Общего собрания работников Детского сада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3.1. Общее собрание работников Детского сада имеет право: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-создавать  творческие объединения с приглашением специалистов различного профиля, консультантов для выработки решений;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-принимать окончательные решения по спорным вопросам, входящим в его компетенцию;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-принимать, утверждать локальные акты, относящиеся к  компетенции Общего собрания работников;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-при необходимости на Общее собрание работников Детского сада могут приглашаться представители общественных организаций, учреждений, взаимодействующих с Детским садом.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Необходимость их приглашения определяется председателем Общего собрания работников Детского сада, Учредителем. 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Лица, приглашенные на Общее собрание работников Детского сада, пользуются правом совещательного голоса.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-принятие конкретных решений по каждому рассматриваемому вопросу, с указанием ответственных лиц и сроков исполнения.</w:t>
      </w:r>
    </w:p>
    <w:p w:rsidR="00D9596C" w:rsidRPr="00EF7C68" w:rsidRDefault="00D9596C" w:rsidP="00D9596C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Права и ответственность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председателя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Общего собрания работников 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Детского сада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4.1. Председатель Общего собрания работников Детского сада  несет   ответственность за   соответствие принятых решений: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-законодательству Российской Федерации в области  образовании;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-Трудовому Кодексу Российской Федерации;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-Законодательству по защите прав детства;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Организация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деятельности Общего собрания работников Детского сада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5.1. Организационной формой работы общего собрания работников являются заседания. На первом заседании открытым голосованием избирается председатель и секретарь. 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5.2. Общее собрание работников собирается по мере надобности, но не реже двух раз в год. Инициатором созыва Общего собрания работников может быть Учредитель, заведующий или не менее одной трети работников Детского сада.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5.3.  Решения Общего собрания работников принимаются на заседании. Решение считается принятым, если за него проголосовали более половины присутствующих.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5.4. Заседание правомочно, если в нем участвует не менее половины работников Детского сада. 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5.5. Каждый работник Детского сада имеет при голосовании один голос. В случае равенства голосов решающим является голос председателя общего собрания работников.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Документация Общего собрания работников Детского сада</w:t>
      </w:r>
    </w:p>
    <w:p w:rsidR="00D9596C" w:rsidRPr="00EF7C68" w:rsidRDefault="00D9596C" w:rsidP="00D9596C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6.1. Заседания Общего собрания работников Детского сада оформляются протокольно.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6.2. В каждом протоколе указывается его номер, дата заседания общего собрания работников, количество присутствующих, повестка заседания, запись выступлений и принятое решение по обсуждаемому вопросу. 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 xml:space="preserve">6.3. Протоколы общего собрания работников включаются в номенклатуру дел Детского сада и сдаются по акту при приеме и сдаче дел Детского сада. </w:t>
      </w:r>
    </w:p>
    <w:p w:rsidR="00D9596C" w:rsidRPr="00EF7C68" w:rsidRDefault="00D9596C" w:rsidP="00D959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6.4. Протоколы заседаний общего собрания работников доступны для ознакомления всем работникам Детского сада.</w:t>
      </w:r>
    </w:p>
    <w:p w:rsidR="00D9596C" w:rsidRPr="00EF7C68" w:rsidRDefault="00D9596C" w:rsidP="00D959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6.5.</w:t>
      </w:r>
      <w:r w:rsidRPr="00EF7C68">
        <w:rPr>
          <w:rFonts w:ascii="Times New Roman" w:hAnsi="Times New Roman"/>
          <w:sz w:val="28"/>
          <w:szCs w:val="28"/>
        </w:rPr>
        <w:t xml:space="preserve"> </w:t>
      </w:r>
      <w:r w:rsidRPr="00EF7C68">
        <w:rPr>
          <w:rFonts w:ascii="Times New Roman" w:eastAsia="Times New Roman" w:hAnsi="Times New Roman"/>
          <w:sz w:val="28"/>
          <w:szCs w:val="28"/>
          <w:lang w:eastAsia="ru-RU"/>
        </w:rPr>
        <w:t>Срок полномочий Общего собрания работников – неопределенный срок.</w:t>
      </w: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D9596C" w:rsidRPr="00EF7C68" w:rsidRDefault="00D9596C" w:rsidP="00D9596C">
      <w:pPr>
        <w:rPr>
          <w:rFonts w:ascii="Times New Roman" w:hAnsi="Times New Roman"/>
          <w:sz w:val="28"/>
          <w:szCs w:val="28"/>
        </w:rPr>
      </w:pPr>
    </w:p>
    <w:p w:rsidR="006329C7" w:rsidRDefault="00D9596C">
      <w:bookmarkStart w:id="0" w:name="_GoBack"/>
      <w:bookmarkEnd w:id="0"/>
    </w:p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2E"/>
    <w:rsid w:val="00454E2E"/>
    <w:rsid w:val="007A5E14"/>
    <w:rsid w:val="00AA2765"/>
    <w:rsid w:val="00D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2019-02-27T09:47:00Z</dcterms:created>
  <dcterms:modified xsi:type="dcterms:W3CDTF">2019-02-27T09:48:00Z</dcterms:modified>
</cp:coreProperties>
</file>