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EC6" w:rsidRPr="00277EC6" w:rsidRDefault="00277EC6" w:rsidP="00277EC6">
      <w:pPr>
        <w:shd w:val="clear" w:color="auto" w:fill="FFFFFF"/>
        <w:spacing w:after="240" w:line="240" w:lineRule="auto"/>
        <w:jc w:val="center"/>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Муниципальное казённое дошкольное образовательное учреждение</w:t>
      </w:r>
    </w:p>
    <w:p w:rsidR="00277EC6" w:rsidRPr="00277EC6" w:rsidRDefault="00277EC6" w:rsidP="00277EC6">
      <w:pPr>
        <w:shd w:val="clear" w:color="auto" w:fill="FFFFFF"/>
        <w:spacing w:after="240" w:line="240" w:lineRule="auto"/>
        <w:jc w:val="center"/>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«Детский сад №13»</w:t>
      </w: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color w:val="2F4F4F"/>
          <w:sz w:val="28"/>
          <w:szCs w:val="28"/>
          <w:lang w:eastAsia="ru-RU"/>
        </w:rPr>
      </w:pPr>
    </w:p>
    <w:p w:rsidR="00277EC6" w:rsidRDefault="00277EC6" w:rsidP="00277EC6">
      <w:pPr>
        <w:shd w:val="clear" w:color="auto" w:fill="FFFFFF"/>
        <w:spacing w:before="240" w:after="240" w:line="240" w:lineRule="auto"/>
        <w:textAlignment w:val="baseline"/>
        <w:rPr>
          <w:rFonts w:ascii="inherit" w:eastAsia="Times New Roman" w:hAnsi="inherit" w:cs="Times New Roman"/>
          <w:color w:val="2F4F4F"/>
          <w:lang w:eastAsia="ru-RU"/>
        </w:rPr>
      </w:pP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b/>
          <w:color w:val="2F4F4F"/>
          <w:sz w:val="32"/>
          <w:szCs w:val="32"/>
          <w:lang w:eastAsia="ru-RU"/>
        </w:rPr>
      </w:pP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b/>
          <w:color w:val="2F4F4F"/>
          <w:sz w:val="32"/>
          <w:szCs w:val="32"/>
          <w:lang w:eastAsia="ru-RU"/>
        </w:rPr>
      </w:pPr>
      <w:r w:rsidRPr="00277EC6">
        <w:rPr>
          <w:rFonts w:ascii="Times New Roman" w:eastAsia="Times New Roman" w:hAnsi="Times New Roman" w:cs="Times New Roman"/>
          <w:b/>
          <w:color w:val="2F4F4F"/>
          <w:sz w:val="32"/>
          <w:szCs w:val="32"/>
          <w:lang w:eastAsia="ru-RU"/>
        </w:rPr>
        <w:t>Сценарий</w:t>
      </w: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b/>
          <w:color w:val="2F4F4F"/>
          <w:sz w:val="32"/>
          <w:szCs w:val="32"/>
          <w:lang w:eastAsia="ru-RU"/>
        </w:rPr>
      </w:pPr>
      <w:r w:rsidRPr="00277EC6">
        <w:rPr>
          <w:rFonts w:ascii="Times New Roman" w:eastAsia="Times New Roman" w:hAnsi="Times New Roman" w:cs="Times New Roman"/>
          <w:b/>
          <w:color w:val="2F4F4F"/>
          <w:sz w:val="32"/>
          <w:szCs w:val="32"/>
          <w:lang w:eastAsia="ru-RU"/>
        </w:rPr>
        <w:t>нетрадиционного мероприятия с родителями</w:t>
      </w:r>
    </w:p>
    <w:p w:rsidR="00277EC6" w:rsidRPr="00277EC6" w:rsidRDefault="00277EC6" w:rsidP="00277EC6">
      <w:pPr>
        <w:shd w:val="clear" w:color="auto" w:fill="FFFFFF"/>
        <w:spacing w:after="0" w:line="240" w:lineRule="auto"/>
        <w:jc w:val="center"/>
        <w:textAlignment w:val="baseline"/>
        <w:rPr>
          <w:rFonts w:ascii="Times New Roman" w:eastAsia="Times New Roman" w:hAnsi="Times New Roman" w:cs="Times New Roman"/>
          <w:b/>
          <w:color w:val="2F4F4F"/>
          <w:sz w:val="32"/>
          <w:szCs w:val="32"/>
          <w:lang w:eastAsia="ru-RU"/>
        </w:rPr>
      </w:pPr>
      <w:r w:rsidRPr="00277EC6">
        <w:rPr>
          <w:rFonts w:ascii="Times New Roman" w:eastAsia="Times New Roman" w:hAnsi="Times New Roman" w:cs="Times New Roman"/>
          <w:b/>
          <w:color w:val="2F4F4F"/>
          <w:sz w:val="32"/>
          <w:szCs w:val="32"/>
          <w:u w:val="single"/>
          <w:bdr w:val="none" w:sz="0" w:space="0" w:color="auto" w:frame="1"/>
          <w:lang w:eastAsia="ru-RU"/>
        </w:rPr>
        <w:t>литературная гостиная</w:t>
      </w: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color w:val="2F4F4F"/>
          <w:sz w:val="40"/>
          <w:szCs w:val="40"/>
          <w:lang w:eastAsia="ru-RU"/>
        </w:rPr>
      </w:pPr>
      <w:r w:rsidRPr="00277EC6">
        <w:rPr>
          <w:rFonts w:ascii="Times New Roman" w:eastAsia="Times New Roman" w:hAnsi="Times New Roman" w:cs="Times New Roman"/>
          <w:b/>
          <w:bCs/>
          <w:color w:val="2F4F4F"/>
          <w:sz w:val="40"/>
          <w:szCs w:val="40"/>
          <w:lang w:eastAsia="ru-RU"/>
        </w:rPr>
        <w:t>«Мама, папа, я — читающая семья»</w:t>
      </w: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Разработала:</w:t>
      </w: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Воспитатель старшей группы </w:t>
      </w:r>
    </w:p>
    <w:p w:rsidR="00277EC6" w:rsidRPr="00277EC6" w:rsidRDefault="00277EC6" w:rsidP="00277EC6">
      <w:pPr>
        <w:shd w:val="clear" w:color="auto" w:fill="FFFFFF"/>
        <w:spacing w:before="240" w:after="240" w:line="240" w:lineRule="auto"/>
        <w:jc w:val="right"/>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Исаева З.А.</w:t>
      </w:r>
    </w:p>
    <w:p w:rsidR="00277EC6" w:rsidRDefault="00277EC6" w:rsidP="00277EC6">
      <w:pPr>
        <w:shd w:val="clear" w:color="auto" w:fill="FFFFFF"/>
        <w:spacing w:before="240" w:after="240" w:line="240" w:lineRule="auto"/>
        <w:textAlignment w:val="baseline"/>
        <w:rPr>
          <w:rFonts w:ascii="Times New Roman" w:eastAsia="Times New Roman" w:hAnsi="Times New Roman" w:cs="Times New Roman"/>
          <w:b/>
          <w:bCs/>
          <w:i/>
          <w:iCs/>
          <w:color w:val="2F4F4F"/>
          <w:sz w:val="28"/>
          <w:szCs w:val="28"/>
          <w:lang w:eastAsia="ru-RU"/>
        </w:rPr>
      </w:pPr>
    </w:p>
    <w:p w:rsidR="00277EC6" w:rsidRDefault="00277EC6" w:rsidP="00277EC6">
      <w:pPr>
        <w:shd w:val="clear" w:color="auto" w:fill="FFFFFF"/>
        <w:spacing w:before="240" w:after="240" w:line="240" w:lineRule="auto"/>
        <w:textAlignment w:val="baseline"/>
        <w:rPr>
          <w:rFonts w:ascii="Times New Roman" w:eastAsia="Times New Roman" w:hAnsi="Times New Roman" w:cs="Times New Roman"/>
          <w:b/>
          <w:bCs/>
          <w:i/>
          <w:iCs/>
          <w:color w:val="2F4F4F"/>
          <w:sz w:val="28"/>
          <w:szCs w:val="28"/>
          <w:lang w:eastAsia="ru-RU"/>
        </w:rPr>
      </w:pP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b/>
          <w:bCs/>
          <w:iCs/>
          <w:color w:val="2F4F4F"/>
          <w:sz w:val="28"/>
          <w:szCs w:val="28"/>
          <w:lang w:eastAsia="ru-RU"/>
        </w:rPr>
      </w:pPr>
      <w:r w:rsidRPr="00277EC6">
        <w:rPr>
          <w:rFonts w:ascii="Times New Roman" w:eastAsia="Times New Roman" w:hAnsi="Times New Roman" w:cs="Times New Roman"/>
          <w:b/>
          <w:bCs/>
          <w:iCs/>
          <w:color w:val="2F4F4F"/>
          <w:sz w:val="28"/>
          <w:szCs w:val="28"/>
          <w:lang w:eastAsia="ru-RU"/>
        </w:rPr>
        <w:t xml:space="preserve">                                                 Город Избербаш 2019г.</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i/>
          <w:iCs/>
          <w:color w:val="2F4F4F"/>
          <w:sz w:val="28"/>
          <w:szCs w:val="28"/>
          <w:lang w:eastAsia="ru-RU"/>
        </w:rPr>
        <w:lastRenderedPageBreak/>
        <w:t>Цель</w:t>
      </w:r>
      <w:r w:rsidRPr="00277EC6">
        <w:rPr>
          <w:rFonts w:ascii="Times New Roman" w:eastAsia="Times New Roman" w:hAnsi="Times New Roman" w:cs="Times New Roman"/>
          <w:color w:val="2F4F4F"/>
          <w:sz w:val="28"/>
          <w:szCs w:val="28"/>
          <w:lang w:eastAsia="ru-RU"/>
        </w:rPr>
        <w:t>: выяснить насколько много или мало читающих семей в нашей группе. Достаточно ли времени родители уделяют своим детям дома для прочтения художественной литературы. Установление эмоционального контакта между педагогами, родителями и детьми, улучшение детско-родительских отношений, стимулирование у воспитанников старшего дошкольного возраста познавательной активности, привития любви, интереса к книге и потребности в чтении.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i/>
          <w:iCs/>
          <w:color w:val="2F4F4F"/>
          <w:sz w:val="28"/>
          <w:szCs w:val="28"/>
          <w:lang w:eastAsia="ru-RU"/>
        </w:rPr>
        <w:t>Задачи</w:t>
      </w:r>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способствовать повышению интереса детей к книгам;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формировать у дошкольников умение определять содержание литературных произведений по иллюстрациям, отрывкам из книг;</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повышать умение выразительно и четко читать стихи;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формировать умение у детей свободно высказывать свои мысли;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воспитывать у дошкольников уважение к труду писателей и поэтов.</w:t>
      </w:r>
    </w:p>
    <w:p w:rsidR="00277EC6" w:rsidRPr="00277EC6" w:rsidRDefault="00277EC6" w:rsidP="00277EC6">
      <w:pPr>
        <w:shd w:val="clear" w:color="auto" w:fill="FFFFFF"/>
        <w:spacing w:after="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Оборудование: книги, кубики с изображением сказочных героев; иллюстрации к известным сказкам и произведениям, для показа на мультимедийной доске (ИКТ); фишки и призы (книги) для викторины; запись музыкальной разминки «Колобок» и «Разминка сидя».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jc w:val="center"/>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color w:val="2F4F4F"/>
          <w:sz w:val="28"/>
          <w:szCs w:val="28"/>
          <w:lang w:eastAsia="ru-RU"/>
        </w:rPr>
        <w:t>Ход мероприятия</w:t>
      </w:r>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Зал украшен иллюстрациями из известных сказок и выставкой поделок и рисунков совместного творчества родителей и детей «Мои любимые сказки».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color w:val="2F4F4F"/>
          <w:sz w:val="28"/>
          <w:szCs w:val="28"/>
          <w:lang w:eastAsia="ru-RU"/>
        </w:rPr>
        <w:t>Воспитатель</w:t>
      </w:r>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Дорогие родители! Сегодня у нас не совсем обычная встреча. Мы собрались сегодня, чтобы обсудить вот какой вопрос: насколько много и часто вы читаете детям книги, сказки.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Вы спросите: «А зачем детям нужны сказки?». Многие века дети слушали русские народные сказки. Их рассказывали бабушки, мамы и няни. Сейчас родители и </w:t>
      </w:r>
      <w:proofErr w:type="gramStart"/>
      <w:r w:rsidRPr="00277EC6">
        <w:rPr>
          <w:rFonts w:ascii="Times New Roman" w:eastAsia="Times New Roman" w:hAnsi="Times New Roman" w:cs="Times New Roman"/>
          <w:color w:val="2F4F4F"/>
          <w:sz w:val="28"/>
          <w:szCs w:val="28"/>
          <w:lang w:eastAsia="ru-RU"/>
        </w:rPr>
        <w:t>бабушки  разучились</w:t>
      </w:r>
      <w:proofErr w:type="gramEnd"/>
      <w:r w:rsidRPr="00277EC6">
        <w:rPr>
          <w:rFonts w:ascii="Times New Roman" w:eastAsia="Times New Roman" w:hAnsi="Times New Roman" w:cs="Times New Roman"/>
          <w:color w:val="2F4F4F"/>
          <w:sz w:val="28"/>
          <w:szCs w:val="28"/>
          <w:lang w:eastAsia="ru-RU"/>
        </w:rPr>
        <w:t xml:space="preserve"> рассказывать сказки, но читать-то ещё не разучились? Ребенок, слушавший сказки с детства, вырастает здоровым душой. Нельзя читать каждый день новую сказку, потому что раньше наши предки рассказывали сказку столько раз, чтобы ребенок успевал бы её выучить наизусть. Только так малыш может усвоить те нравственные категории, которые были заложены в сказке.  Поэтому читайте детям вслух, </w:t>
      </w:r>
      <w:r w:rsidRPr="00277EC6">
        <w:rPr>
          <w:rFonts w:ascii="Times New Roman" w:eastAsia="Times New Roman" w:hAnsi="Times New Roman" w:cs="Times New Roman"/>
          <w:color w:val="2F4F4F"/>
          <w:sz w:val="28"/>
          <w:szCs w:val="28"/>
          <w:lang w:eastAsia="ru-RU"/>
        </w:rPr>
        <w:lastRenderedPageBreak/>
        <w:t>чтобы в будущем ваш ребенок поступал так, как поступают добрые герои из добрых русских сказок.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Книга – верный,</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Книга – первый,</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Книга – лучший друг ребят.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Нам никак нельзя без книжки,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Нам никак нельзя без книжки!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Все ребята говорят.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Мама мне читает книжку</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Про зайчишку и лисёнка…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Я б послушал про </w:t>
      </w:r>
      <w:proofErr w:type="spellStart"/>
      <w:r w:rsidRPr="00277EC6">
        <w:rPr>
          <w:rFonts w:ascii="Times New Roman" w:eastAsia="Times New Roman" w:hAnsi="Times New Roman" w:cs="Times New Roman"/>
          <w:color w:val="2F4F4F"/>
          <w:sz w:val="28"/>
          <w:szCs w:val="28"/>
          <w:lang w:eastAsia="ru-RU"/>
        </w:rPr>
        <w:t>войнушку</w:t>
      </w:r>
      <w:proofErr w:type="spellEnd"/>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Только мама ведь – девчонка.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Будет ей, наверно, скучно,</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Так, что даже зазевает.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Ладно, завтра про </w:t>
      </w:r>
      <w:proofErr w:type="spellStart"/>
      <w:r w:rsidRPr="00277EC6">
        <w:rPr>
          <w:rFonts w:ascii="Times New Roman" w:eastAsia="Times New Roman" w:hAnsi="Times New Roman" w:cs="Times New Roman"/>
          <w:color w:val="2F4F4F"/>
          <w:sz w:val="28"/>
          <w:szCs w:val="28"/>
          <w:lang w:eastAsia="ru-RU"/>
        </w:rPr>
        <w:t>войнушку</w:t>
      </w:r>
      <w:proofErr w:type="spellEnd"/>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На ночь папа почитает.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А сегодня про зайчишку</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И про плюшевого мишку.</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Хоть про мышку, хоть про шишку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Всё равно, была бы книжка!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Книжку с мамой я читала,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А потом чуть-чуть устала.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lastRenderedPageBreak/>
        <w:t>Я проснулась, мама спит,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Книжка рядышком лежит.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Книжка называется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«Спящая красавица»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-А сейчас давайте проверим знания наших детей и родителей о сказочных персонажах. Я предлагаю вам разделиться на две команды провести небольшой конкурс «Отгадай сказку». Я буду загадывать вам загадки по </w:t>
      </w:r>
      <w:proofErr w:type="gramStart"/>
      <w:r w:rsidRPr="00277EC6">
        <w:rPr>
          <w:rFonts w:ascii="Times New Roman" w:eastAsia="Times New Roman" w:hAnsi="Times New Roman" w:cs="Times New Roman"/>
          <w:color w:val="2F4F4F"/>
          <w:sz w:val="28"/>
          <w:szCs w:val="28"/>
          <w:lang w:eastAsia="ru-RU"/>
        </w:rPr>
        <w:t>очереди,  а</w:t>
      </w:r>
      <w:proofErr w:type="gramEnd"/>
      <w:r w:rsidRPr="00277EC6">
        <w:rPr>
          <w:rFonts w:ascii="Times New Roman" w:eastAsia="Times New Roman" w:hAnsi="Times New Roman" w:cs="Times New Roman"/>
          <w:color w:val="2F4F4F"/>
          <w:sz w:val="28"/>
          <w:szCs w:val="28"/>
          <w:lang w:eastAsia="ru-RU"/>
        </w:rPr>
        <w:t xml:space="preserve"> вы отвечаете. Если же команда не знает ответ, то может ответить другая команда.  За каждый правильный ответ получите фишку. В конце нашей встречи мы подсчитаем фишки, и у кого окажется их больше, тот выиграл.</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И так, первый вопрос </w:t>
      </w:r>
      <w:proofErr w:type="gramStart"/>
      <w:r w:rsidRPr="00277EC6">
        <w:rPr>
          <w:rFonts w:ascii="Times New Roman" w:eastAsia="Times New Roman" w:hAnsi="Times New Roman" w:cs="Times New Roman"/>
          <w:color w:val="2F4F4F"/>
          <w:sz w:val="28"/>
          <w:szCs w:val="28"/>
          <w:lang w:eastAsia="ru-RU"/>
        </w:rPr>
        <w:t>команде….</w:t>
      </w:r>
      <w:proofErr w:type="gramEnd"/>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Бабушка девочку очень любила,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Шапочку красную ей подарила.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Девочка имя забыла своё.</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А ну, подскажите имя её. (Красная шапочка)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Следующий вопрос команде……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На сметане мешен,</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На окошке стужен,</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Круглый бок,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Румяный бок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Покатился …. (Колобок)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3. Всех важней она в загадке,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Хоть и в погребе жила: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lastRenderedPageBreak/>
        <w:t>Репку вытащить из грядки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Деду с бабкой помогла. (Мышка из «Репки»)</w:t>
      </w:r>
      <w:bookmarkStart w:id="0" w:name="_GoBack"/>
      <w:bookmarkEnd w:id="0"/>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4. Ждали маму с молоком,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А пустили волка в дом.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Кто же были эти маленькие дети? (Семеро козлят)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5. Возле леса на опушке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Трое их живет в избушке.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Там три стула и три кружки,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Три кроватки, три подушки.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Угадайте без подсказки,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Кто герои этой сказки? (Три медведя)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6. Носик круглый, пятачком,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Им в земле удобно рыться,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Хвостик маленький, крючком,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Вместо туфелек – копытца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Трое их – и до чего же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Братья дружные похожи.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Отгадайте без подсказки,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Кто герои этой сказки? (Три поросенка)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Молодцы, ребята и родители! Вы все справились с конкурсными загадками.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А сейчас нас ждет очередной конкурс. Вам нужно отгадать героя сказки, которому принадлежат слова и назвать саму сказку. Слушайте внимательно. Чья команда первой поднимет руку, тому и отвечать. Выкрики с места за правильный ответ не принимаются, только поднятая рука.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lastRenderedPageBreak/>
        <w:t>1. Как выскочу, как выпрыгну – Пойдут клочки по закоулочкам. (Лиса из сказки «Лиса и заяц»)</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Не садись на пенек, не ешь пирожок. (Маша из сказки «Маша и медведь»)</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3. Печка, матушка, спрячь нас! (Сестрица из сказки «Гуси-лебеди»)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4. Кто колосок нашел? А кто зерно на мельницу носил? А тесто кто месил?</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Дрова носил? Печь топил? Пироги кто пёк? (Петушок из сказки «Колосок»)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5. У меня не усы, а усищи, не лапы, а лапищи,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Не зубы, а </w:t>
      </w:r>
      <w:proofErr w:type="spellStart"/>
      <w:r w:rsidRPr="00277EC6">
        <w:rPr>
          <w:rFonts w:ascii="Times New Roman" w:eastAsia="Times New Roman" w:hAnsi="Times New Roman" w:cs="Times New Roman"/>
          <w:color w:val="2F4F4F"/>
          <w:sz w:val="28"/>
          <w:szCs w:val="28"/>
          <w:lang w:eastAsia="ru-RU"/>
        </w:rPr>
        <w:t>зубищи</w:t>
      </w:r>
      <w:proofErr w:type="spellEnd"/>
      <w:r w:rsidRPr="00277EC6">
        <w:rPr>
          <w:rFonts w:ascii="Times New Roman" w:eastAsia="Times New Roman" w:hAnsi="Times New Roman" w:cs="Times New Roman"/>
          <w:color w:val="2F4F4F"/>
          <w:sz w:val="28"/>
          <w:szCs w:val="28"/>
          <w:lang w:eastAsia="ru-RU"/>
        </w:rPr>
        <w:t xml:space="preserve"> – я никого не боюсь! (Заяц из сказки «Заяц – </w:t>
      </w:r>
      <w:proofErr w:type="spellStart"/>
      <w:r w:rsidRPr="00277EC6">
        <w:rPr>
          <w:rFonts w:ascii="Times New Roman" w:eastAsia="Times New Roman" w:hAnsi="Times New Roman" w:cs="Times New Roman"/>
          <w:color w:val="2F4F4F"/>
          <w:sz w:val="28"/>
          <w:szCs w:val="28"/>
          <w:lang w:eastAsia="ru-RU"/>
        </w:rPr>
        <w:t>хваста</w:t>
      </w:r>
      <w:proofErr w:type="spellEnd"/>
      <w:r w:rsidRPr="00277EC6">
        <w:rPr>
          <w:rFonts w:ascii="Times New Roman" w:eastAsia="Times New Roman" w:hAnsi="Times New Roman" w:cs="Times New Roman"/>
          <w:color w:val="2F4F4F"/>
          <w:sz w:val="28"/>
          <w:szCs w:val="28"/>
          <w:lang w:eastAsia="ru-RU"/>
        </w:rPr>
        <w:t>»)</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6. Я от бабушки ушел, я от дедушки ушел… (Колобок из сказки «Колобок»)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Умницы! Вы все правильно отвечали и отгадывали героев сказки. Покажите мне, кто больше всех заработал фишек?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 Наши детки немного засиделись. Давайте покажем, всем, как мы умеем танцевать. У нас как раз с вами последняя загадка была </w:t>
      </w:r>
      <w:proofErr w:type="spellStart"/>
      <w:proofErr w:type="gramStart"/>
      <w:r w:rsidRPr="00277EC6">
        <w:rPr>
          <w:rFonts w:ascii="Times New Roman" w:eastAsia="Times New Roman" w:hAnsi="Times New Roman" w:cs="Times New Roman"/>
          <w:color w:val="2F4F4F"/>
          <w:sz w:val="28"/>
          <w:szCs w:val="28"/>
          <w:lang w:eastAsia="ru-RU"/>
        </w:rPr>
        <w:t>проколобка</w:t>
      </w:r>
      <w:proofErr w:type="spellEnd"/>
      <w:r w:rsidRPr="00277EC6">
        <w:rPr>
          <w:rFonts w:ascii="Times New Roman" w:eastAsia="Times New Roman" w:hAnsi="Times New Roman" w:cs="Times New Roman"/>
          <w:color w:val="2F4F4F"/>
          <w:sz w:val="28"/>
          <w:szCs w:val="28"/>
          <w:lang w:eastAsia="ru-RU"/>
        </w:rPr>
        <w:t>,  и</w:t>
      </w:r>
      <w:proofErr w:type="gramEnd"/>
      <w:r w:rsidRPr="00277EC6">
        <w:rPr>
          <w:rFonts w:ascii="Times New Roman" w:eastAsia="Times New Roman" w:hAnsi="Times New Roman" w:cs="Times New Roman"/>
          <w:color w:val="2F4F4F"/>
          <w:sz w:val="28"/>
          <w:szCs w:val="28"/>
          <w:lang w:eastAsia="ru-RU"/>
        </w:rPr>
        <w:t xml:space="preserve"> я предлагаю провести разминку «Колобок». Уважаемые родители, присоединяйтесь к нам!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Спасибо нашим юным талантам!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xml:space="preserve">- </w:t>
      </w:r>
      <w:proofErr w:type="gramStart"/>
      <w:r w:rsidRPr="00277EC6">
        <w:rPr>
          <w:rFonts w:ascii="Times New Roman" w:eastAsia="Times New Roman" w:hAnsi="Times New Roman" w:cs="Times New Roman"/>
          <w:color w:val="2F4F4F"/>
          <w:sz w:val="28"/>
          <w:szCs w:val="28"/>
          <w:lang w:eastAsia="ru-RU"/>
        </w:rPr>
        <w:t>А  теперь</w:t>
      </w:r>
      <w:proofErr w:type="gramEnd"/>
      <w:r w:rsidRPr="00277EC6">
        <w:rPr>
          <w:rFonts w:ascii="Times New Roman" w:eastAsia="Times New Roman" w:hAnsi="Times New Roman" w:cs="Times New Roman"/>
          <w:color w:val="2F4F4F"/>
          <w:sz w:val="28"/>
          <w:szCs w:val="28"/>
          <w:lang w:eastAsia="ru-RU"/>
        </w:rPr>
        <w:t xml:space="preserve"> я хочу показать вам некоторые иллюстрации к знакомым сказкам. Думаю, что и дети, и родители легко угадают и узнают сказку по этим картинкам. (на мультимедийной доске показ слайдов с иллюстрациями к сказкам):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«Сестрица Аленушка и братец Иванушка»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«Царевна-лебедь»</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«Царевна-лягушка»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«Спящая царевна»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«Иван царевич на сером волке»</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«Снегурочка»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«Три богатыря»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(за каждый правильный ответ выдается фишка)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color w:val="2F4F4F"/>
          <w:sz w:val="28"/>
          <w:szCs w:val="28"/>
          <w:lang w:eastAsia="ru-RU"/>
        </w:rPr>
        <w:lastRenderedPageBreak/>
        <w:t>Ведущий</w:t>
      </w:r>
      <w:r w:rsidRPr="00277EC6">
        <w:rPr>
          <w:rFonts w:ascii="Times New Roman" w:eastAsia="Times New Roman" w:hAnsi="Times New Roman" w:cs="Times New Roman"/>
          <w:color w:val="2F4F4F"/>
          <w:sz w:val="28"/>
          <w:szCs w:val="28"/>
          <w:lang w:eastAsia="ru-RU"/>
        </w:rPr>
        <w:t>: — А вот ещё небольшое задание. Оно называется «Волшебные предметы». Вам необходимо по очереди ответить мне, какие волшебные средства — предметы были у сказочных героев? (на мультимедиа показаны герои сказок и их волшебные средства)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-У Буратино (золотой ключик).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-У Золушки (хрустальная туфелька).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3.-У Красной шапочки (корзиночка с пирожками).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1. -У Снежной королевы (волшебное зеркало</w:t>
      </w:r>
      <w:proofErr w:type="gramStart"/>
      <w:r w:rsidRPr="00277EC6">
        <w:rPr>
          <w:rFonts w:ascii="Times New Roman" w:eastAsia="Times New Roman" w:hAnsi="Times New Roman" w:cs="Times New Roman"/>
          <w:color w:val="2F4F4F"/>
          <w:sz w:val="28"/>
          <w:szCs w:val="28"/>
          <w:lang w:eastAsia="ru-RU"/>
        </w:rPr>
        <w:t>) .</w:t>
      </w:r>
      <w:proofErr w:type="gramEnd"/>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2. — Спящую красавицу усыпило (веретено).</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3.-У Кощея бессмертного спрятана смерть (в яйце на конце игры)</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color w:val="2F4F4F"/>
          <w:sz w:val="28"/>
          <w:szCs w:val="28"/>
          <w:lang w:eastAsia="ru-RU"/>
        </w:rPr>
        <w:t>Воспитатель:</w:t>
      </w:r>
      <w:r w:rsidRPr="00277EC6">
        <w:rPr>
          <w:rFonts w:ascii="Times New Roman" w:eastAsia="Times New Roman" w:hAnsi="Times New Roman" w:cs="Times New Roman"/>
          <w:color w:val="2F4F4F"/>
          <w:sz w:val="28"/>
          <w:szCs w:val="28"/>
          <w:lang w:eastAsia="ru-RU"/>
        </w:rPr>
        <w:t xml:space="preserve"> Мы немножко засиделись на месте. А </w:t>
      </w:r>
      <w:proofErr w:type="gramStart"/>
      <w:r w:rsidRPr="00277EC6">
        <w:rPr>
          <w:rFonts w:ascii="Times New Roman" w:eastAsia="Times New Roman" w:hAnsi="Times New Roman" w:cs="Times New Roman"/>
          <w:color w:val="2F4F4F"/>
          <w:sz w:val="28"/>
          <w:szCs w:val="28"/>
          <w:lang w:eastAsia="ru-RU"/>
        </w:rPr>
        <w:t>давайте  проведем</w:t>
      </w:r>
      <w:proofErr w:type="gramEnd"/>
      <w:r w:rsidRPr="00277EC6">
        <w:rPr>
          <w:rFonts w:ascii="Times New Roman" w:eastAsia="Times New Roman" w:hAnsi="Times New Roman" w:cs="Times New Roman"/>
          <w:color w:val="2F4F4F"/>
          <w:sz w:val="28"/>
          <w:szCs w:val="28"/>
          <w:lang w:eastAsia="ru-RU"/>
        </w:rPr>
        <w:t xml:space="preserve"> разминку «Весёлый счёт».</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b/>
          <w:bCs/>
          <w:color w:val="2F4F4F"/>
          <w:sz w:val="28"/>
          <w:szCs w:val="28"/>
          <w:lang w:eastAsia="ru-RU"/>
        </w:rPr>
        <w:t>Воспитатель</w:t>
      </w:r>
      <w:r w:rsidRPr="00277EC6">
        <w:rPr>
          <w:rFonts w:ascii="Times New Roman" w:eastAsia="Times New Roman" w:hAnsi="Times New Roman" w:cs="Times New Roman"/>
          <w:color w:val="2F4F4F"/>
          <w:sz w:val="28"/>
          <w:szCs w:val="28"/>
          <w:lang w:eastAsia="ru-RU"/>
        </w:rPr>
        <w:t>: И последнее наше конкурсное задание называется «Хоровод сказок».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Команды так же отвечают по очереди.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proofErr w:type="gramStart"/>
      <w:r w:rsidRPr="00277EC6">
        <w:rPr>
          <w:rFonts w:ascii="Times New Roman" w:eastAsia="Times New Roman" w:hAnsi="Times New Roman" w:cs="Times New Roman"/>
          <w:color w:val="2F4F4F"/>
          <w:sz w:val="28"/>
          <w:szCs w:val="28"/>
          <w:lang w:eastAsia="ru-RU"/>
        </w:rPr>
        <w:t>·  Какие</w:t>
      </w:r>
      <w:proofErr w:type="gramEnd"/>
      <w:r w:rsidRPr="00277EC6">
        <w:rPr>
          <w:rFonts w:ascii="Times New Roman" w:eastAsia="Times New Roman" w:hAnsi="Times New Roman" w:cs="Times New Roman"/>
          <w:color w:val="2F4F4F"/>
          <w:sz w:val="28"/>
          <w:szCs w:val="28"/>
          <w:lang w:eastAsia="ru-RU"/>
        </w:rPr>
        <w:t xml:space="preserve"> слова говорил Иван – царевич, чтобы войти в избушку Бабы –Яги? </w:t>
      </w:r>
      <w:proofErr w:type="gramStart"/>
      <w:r w:rsidRPr="00277EC6">
        <w:rPr>
          <w:rFonts w:ascii="Times New Roman" w:eastAsia="Times New Roman" w:hAnsi="Times New Roman" w:cs="Times New Roman"/>
          <w:color w:val="2F4F4F"/>
          <w:sz w:val="28"/>
          <w:szCs w:val="28"/>
          <w:lang w:eastAsia="ru-RU"/>
        </w:rPr>
        <w:t>( «</w:t>
      </w:r>
      <w:proofErr w:type="gramEnd"/>
      <w:r w:rsidRPr="00277EC6">
        <w:rPr>
          <w:rFonts w:ascii="Times New Roman" w:eastAsia="Times New Roman" w:hAnsi="Times New Roman" w:cs="Times New Roman"/>
          <w:color w:val="2F4F4F"/>
          <w:sz w:val="28"/>
          <w:szCs w:val="28"/>
          <w:lang w:eastAsia="ru-RU"/>
        </w:rPr>
        <w:t>Избушка, избушка, повернись ко мне передом, а к лесу задом!»)</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Нос – особенная отличительная черта этого героя. (Буратино)</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proofErr w:type="gramStart"/>
      <w:r w:rsidRPr="00277EC6">
        <w:rPr>
          <w:rFonts w:ascii="Times New Roman" w:eastAsia="Times New Roman" w:hAnsi="Times New Roman" w:cs="Times New Roman"/>
          <w:color w:val="2F4F4F"/>
          <w:sz w:val="28"/>
          <w:szCs w:val="28"/>
          <w:lang w:eastAsia="ru-RU"/>
        </w:rPr>
        <w:t>·  Самый</w:t>
      </w:r>
      <w:proofErr w:type="gramEnd"/>
      <w:r w:rsidRPr="00277EC6">
        <w:rPr>
          <w:rFonts w:ascii="Times New Roman" w:eastAsia="Times New Roman" w:hAnsi="Times New Roman" w:cs="Times New Roman"/>
          <w:color w:val="2F4F4F"/>
          <w:sz w:val="28"/>
          <w:szCs w:val="28"/>
          <w:lang w:eastAsia="ru-RU"/>
        </w:rPr>
        <w:t xml:space="preserve"> круглый  сказочный герой. (Колобок)</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Очень грамотная знакомая Винни-Пуха. (Сова)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 Нет ни речки, ни пруда -</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Где воды напиться?</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Очень вкусная вода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В ямке от копытца!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Что это за сказка?        (Сестрица Аленушка и братец Иванушка)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·Красна девица грустна: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Ей не нравится весна,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Ей на солнце тяжко!</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lastRenderedPageBreak/>
        <w:t>Слезы льет, бедняжка!   (Снегурочка)</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(командам за правильный ответ дают фишку).</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-Молодцы и дети и родители!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Уважаемые родители! Видно, что в ваши детские годы вы все-таки читали, а не смотрели телевизор и не просиживали за компьютером. Вот и наша с вами задача постараться сделать из наших детей читающих, любящих слушать и рассказывать сказки. Мы очень надеемся, что после нашего праздника вы всё же будете чаще брать в руки книгу, а не включать детям мультики!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-На этом позвольте закончить наш вечер. А чтобы вы не ушли от нас с пустыми руками, вас всех ждут подарки.  Пусть эти книги станут началом вашей дальнейшей, набирающей обороты читающей семьи!</w:t>
      </w:r>
    </w:p>
    <w:p w:rsidR="00277EC6" w:rsidRPr="00277EC6" w:rsidRDefault="00277EC6" w:rsidP="00277EC6">
      <w:pPr>
        <w:shd w:val="clear" w:color="auto" w:fill="FFFFFF"/>
        <w:spacing w:before="240" w:after="240" w:line="240" w:lineRule="auto"/>
        <w:textAlignment w:val="baseline"/>
        <w:rPr>
          <w:rFonts w:ascii="Times New Roman" w:eastAsia="Times New Roman" w:hAnsi="Times New Roman" w:cs="Times New Roman"/>
          <w:color w:val="2F4F4F"/>
          <w:sz w:val="28"/>
          <w:szCs w:val="28"/>
          <w:lang w:eastAsia="ru-RU"/>
        </w:rPr>
      </w:pPr>
      <w:r w:rsidRPr="00277EC6">
        <w:rPr>
          <w:rFonts w:ascii="Times New Roman" w:eastAsia="Times New Roman" w:hAnsi="Times New Roman" w:cs="Times New Roman"/>
          <w:color w:val="2F4F4F"/>
          <w:sz w:val="28"/>
          <w:szCs w:val="28"/>
          <w:lang w:eastAsia="ru-RU"/>
        </w:rPr>
        <w:t>Приглашаю всех к самовару на душистый чай с бубликами!</w:t>
      </w:r>
    </w:p>
    <w:p w:rsidR="00511A78" w:rsidRPr="00277EC6" w:rsidRDefault="00277EC6">
      <w:pPr>
        <w:rPr>
          <w:rFonts w:ascii="Times New Roman" w:hAnsi="Times New Roman" w:cs="Times New Roman"/>
          <w:sz w:val="28"/>
          <w:szCs w:val="28"/>
        </w:rPr>
      </w:pPr>
    </w:p>
    <w:sectPr w:rsidR="00511A78" w:rsidRPr="00277E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EC6"/>
    <w:rsid w:val="00197AD1"/>
    <w:rsid w:val="001D115E"/>
    <w:rsid w:val="00277E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7789C"/>
  <w15:chartTrackingRefBased/>
  <w15:docId w15:val="{ED2380F9-5FA3-48AE-80D8-38119037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354858">
      <w:bodyDiv w:val="1"/>
      <w:marLeft w:val="0"/>
      <w:marRight w:val="0"/>
      <w:marTop w:val="0"/>
      <w:marBottom w:val="0"/>
      <w:divBdr>
        <w:top w:val="none" w:sz="0" w:space="0" w:color="auto"/>
        <w:left w:val="none" w:sz="0" w:space="0" w:color="auto"/>
        <w:bottom w:val="none" w:sz="0" w:space="0" w:color="auto"/>
        <w:right w:val="none" w:sz="0" w:space="0" w:color="auto"/>
      </w:divBdr>
      <w:divsChild>
        <w:div w:id="737365098">
          <w:marLeft w:val="0"/>
          <w:marRight w:val="0"/>
          <w:marTop w:val="0"/>
          <w:marBottom w:val="0"/>
          <w:divBdr>
            <w:top w:val="none" w:sz="0" w:space="0" w:color="auto"/>
            <w:left w:val="none" w:sz="0" w:space="0" w:color="auto"/>
            <w:bottom w:val="none" w:sz="0" w:space="0" w:color="auto"/>
            <w:right w:val="none" w:sz="0" w:space="0" w:color="auto"/>
          </w:divBdr>
        </w:div>
        <w:div w:id="694959386">
          <w:marLeft w:val="810"/>
          <w:marRight w:val="0"/>
          <w:marTop w:val="0"/>
          <w:marBottom w:val="0"/>
          <w:divBdr>
            <w:top w:val="none" w:sz="0" w:space="0" w:color="auto"/>
            <w:left w:val="dotted" w:sz="12" w:space="8" w:color="2F4F4F"/>
            <w:bottom w:val="dotted" w:sz="12" w:space="8" w:color="2F4F4F"/>
            <w:right w:val="dotted" w:sz="12" w:space="8" w:color="2F4F4F"/>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1178</Words>
  <Characters>6715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VAIO</cp:lastModifiedBy>
  <cp:revision>1</cp:revision>
  <dcterms:created xsi:type="dcterms:W3CDTF">2020-01-04T10:42:00Z</dcterms:created>
  <dcterms:modified xsi:type="dcterms:W3CDTF">2020-01-04T10:49:00Z</dcterms:modified>
</cp:coreProperties>
</file>