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7D3" w:rsidRPr="001B7738" w:rsidRDefault="001747D3">
      <w:pPr>
        <w:rPr>
          <w:rFonts w:ascii="Times New Roman" w:hAnsi="Times New Roman" w:cs="Times New Roman"/>
          <w:sz w:val="24"/>
          <w:szCs w:val="24"/>
        </w:rPr>
      </w:pPr>
      <w:bookmarkStart w:id="0" w:name="_GoBack"/>
      <w:bookmarkEnd w:id="0"/>
    </w:p>
    <w:p w:rsidR="00D96120" w:rsidRPr="002C0E02" w:rsidRDefault="00D96120" w:rsidP="002C0E02">
      <w:pPr>
        <w:widowControl w:val="0"/>
        <w:spacing w:after="0" w:line="360" w:lineRule="auto"/>
        <w:ind w:left="4395"/>
        <w:jc w:val="both"/>
        <w:rPr>
          <w:rFonts w:ascii="Times New Roman" w:hAnsi="Times New Roman"/>
          <w:sz w:val="28"/>
          <w:szCs w:val="28"/>
        </w:rPr>
      </w:pPr>
      <w:r w:rsidRPr="002C0E02">
        <w:rPr>
          <w:rFonts w:ascii="Times New Roman" w:hAnsi="Times New Roman"/>
          <w:sz w:val="28"/>
          <w:szCs w:val="28"/>
        </w:rPr>
        <w:t xml:space="preserve">Одобрена решением федерального учебно-методического объединения </w:t>
      </w:r>
      <w:r w:rsidR="00173ECF" w:rsidRPr="002C0E02">
        <w:rPr>
          <w:rFonts w:ascii="Times New Roman" w:hAnsi="Times New Roman"/>
          <w:sz w:val="28"/>
          <w:szCs w:val="28"/>
        </w:rPr>
        <w:br/>
      </w:r>
      <w:r w:rsidRPr="002C0E02">
        <w:rPr>
          <w:rFonts w:ascii="Times New Roman" w:hAnsi="Times New Roman"/>
          <w:sz w:val="28"/>
          <w:szCs w:val="28"/>
        </w:rPr>
        <w:t>по общему образованию 7 декабря 2017 г. Протокол № 6/17</w:t>
      </w: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r w:rsidRPr="002C0E02">
        <w:rPr>
          <w:rFonts w:ascii="Times New Roman" w:hAnsi="Times New Roman" w:cs="Times New Roman"/>
          <w:b/>
          <w:sz w:val="28"/>
          <w:szCs w:val="28"/>
        </w:rPr>
        <w:t xml:space="preserve">ПРИМЕРНАЯ АДАПТИРОВАННАЯ ОСНОВНАЯ ОБРАЗОВАТЕЛЬНАЯ ПРОГРАММА ДОШКОЛЬНОГО ОБРАЗОВАНИЯ </w:t>
      </w:r>
      <w:r w:rsidR="00C95FA9" w:rsidRPr="002C0E02">
        <w:rPr>
          <w:rFonts w:ascii="Times New Roman" w:hAnsi="Times New Roman" w:cs="Times New Roman"/>
          <w:b/>
          <w:sz w:val="28"/>
          <w:szCs w:val="28"/>
        </w:rPr>
        <w:br/>
      </w:r>
      <w:r w:rsidRPr="002C0E02">
        <w:rPr>
          <w:rFonts w:ascii="Times New Roman" w:hAnsi="Times New Roman" w:cs="Times New Roman"/>
          <w:b/>
          <w:sz w:val="28"/>
          <w:szCs w:val="28"/>
        </w:rPr>
        <w:t>СЛАБОВИДЯЩИХ ДЕТЕЙ</w:t>
      </w:r>
    </w:p>
    <w:p w:rsidR="005D38E6" w:rsidRDefault="005D38E6" w:rsidP="00EA6AB4">
      <w:pPr>
        <w:widowControl w:val="0"/>
        <w:spacing w:after="0" w:line="360" w:lineRule="auto"/>
        <w:jc w:val="center"/>
        <w:rPr>
          <w:rFonts w:ascii="Times New Roman" w:hAnsi="Times New Roman" w:cs="Times New Roman"/>
          <w:b/>
          <w:sz w:val="24"/>
          <w:szCs w:val="24"/>
        </w:rPr>
      </w:pPr>
    </w:p>
    <w:p w:rsidR="002C0E02" w:rsidRPr="001B7738" w:rsidRDefault="002C0E02"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1B7738" w:rsidRDefault="001B7738">
      <w:pPr>
        <w:rPr>
          <w:rFonts w:ascii="Times New Roman" w:hAnsi="Times New Roman" w:cs="Times New Roman"/>
          <w:b/>
          <w:sz w:val="24"/>
          <w:szCs w:val="24"/>
        </w:rPr>
      </w:pPr>
      <w:r>
        <w:rPr>
          <w:rFonts w:ascii="Times New Roman" w:hAnsi="Times New Roman" w:cs="Times New Roman"/>
          <w:b/>
          <w:sz w:val="24"/>
          <w:szCs w:val="24"/>
        </w:rPr>
        <w:br w:type="page"/>
      </w:r>
    </w:p>
    <w:p w:rsidR="00927FC9" w:rsidRPr="001B7738" w:rsidRDefault="00927FC9" w:rsidP="001747D3">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ОГЛАВЛЕНИЕ</w:t>
      </w:r>
    </w:p>
    <w:p w:rsidR="006622B0" w:rsidRPr="001B7738" w:rsidRDefault="00C11833" w:rsidP="007A445D">
      <w:pPr>
        <w:pStyle w:val="16"/>
        <w:rPr>
          <w:rFonts w:eastAsiaTheme="minorEastAsia"/>
          <w:sz w:val="24"/>
          <w:szCs w:val="24"/>
          <w:lang w:eastAsia="ru-RU"/>
        </w:rPr>
      </w:pPr>
      <w:r w:rsidRPr="001B7738">
        <w:rPr>
          <w:b/>
          <w:sz w:val="24"/>
          <w:szCs w:val="24"/>
        </w:rPr>
        <w:fldChar w:fldCharType="begin"/>
      </w:r>
      <w:r w:rsidR="00CD30DC" w:rsidRPr="001B7738">
        <w:rPr>
          <w:b/>
          <w:sz w:val="24"/>
          <w:szCs w:val="24"/>
        </w:rPr>
        <w:instrText xml:space="preserve"> TOC \o "1-3" \h \z \u </w:instrText>
      </w:r>
      <w:r w:rsidRPr="001B7738">
        <w:rPr>
          <w:b/>
          <w:sz w:val="24"/>
          <w:szCs w:val="24"/>
        </w:rPr>
        <w:fldChar w:fldCharType="separate"/>
      </w:r>
      <w:hyperlink w:anchor="_Toc491274211" w:history="1">
        <w:r w:rsidR="006622B0" w:rsidRPr="001B7738">
          <w:rPr>
            <w:rStyle w:val="afc"/>
            <w:sz w:val="24"/>
            <w:szCs w:val="24"/>
          </w:rPr>
          <w:t>ВВЕДЕНИЕ</w:t>
        </w:r>
        <w:r w:rsidR="007A445D" w:rsidRPr="001B7738">
          <w:rPr>
            <w:rStyle w:val="afc"/>
            <w:sz w:val="24"/>
            <w:szCs w:val="24"/>
          </w:rPr>
          <w:t>..</w:t>
        </w:r>
        <w:r w:rsidR="006622B0" w:rsidRPr="001B7738">
          <w:rPr>
            <w:webHidden/>
            <w:sz w:val="24"/>
            <w:szCs w:val="24"/>
          </w:rPr>
          <w:tab/>
        </w:r>
        <w:r w:rsidR="007A445D" w:rsidRPr="001B7738">
          <w:rPr>
            <w:webHidden/>
            <w:sz w:val="24"/>
            <w:szCs w:val="24"/>
          </w:rPr>
          <w:t>…</w:t>
        </w:r>
        <w:r w:rsidR="00B31333" w:rsidRPr="001B7738">
          <w:rPr>
            <w:webHidden/>
            <w:sz w:val="24"/>
            <w:szCs w:val="24"/>
          </w:rPr>
          <w:t>4</w:t>
        </w:r>
      </w:hyperlink>
    </w:p>
    <w:p w:rsidR="006622B0" w:rsidRPr="001B7738" w:rsidRDefault="005B4446" w:rsidP="007A445D">
      <w:pPr>
        <w:pStyle w:val="16"/>
        <w:rPr>
          <w:rFonts w:eastAsiaTheme="minorEastAsia"/>
          <w:sz w:val="24"/>
          <w:szCs w:val="24"/>
          <w:lang w:eastAsia="ru-RU"/>
        </w:rPr>
      </w:pPr>
      <w:hyperlink w:anchor="_Toc491274212" w:history="1">
        <w:r w:rsidR="006622B0" w:rsidRPr="001B7738">
          <w:rPr>
            <w:rStyle w:val="afc"/>
            <w:sz w:val="24"/>
            <w:szCs w:val="24"/>
          </w:rPr>
          <w:t>1. ЦЕЛЕВОЙ РАЗДЕЛ</w:t>
        </w:r>
        <w:r w:rsidR="006622B0" w:rsidRPr="001B7738">
          <w:rPr>
            <w:webHidden/>
            <w:sz w:val="24"/>
            <w:szCs w:val="24"/>
          </w:rPr>
          <w:tab/>
        </w:r>
        <w:r w:rsidR="007A445D" w:rsidRPr="001B7738">
          <w:rPr>
            <w:webHidden/>
            <w:sz w:val="24"/>
            <w:szCs w:val="24"/>
          </w:rPr>
          <w:t>.</w:t>
        </w:r>
        <w:r w:rsidR="00C95FA9" w:rsidRPr="001B7738">
          <w:rPr>
            <w:webHidden/>
            <w:sz w:val="24"/>
            <w:szCs w:val="24"/>
          </w:rPr>
          <w:t>9</w:t>
        </w:r>
      </w:hyperlink>
    </w:p>
    <w:p w:rsidR="006622B0" w:rsidRPr="001B7738" w:rsidRDefault="005B4446" w:rsidP="007A445D">
      <w:pPr>
        <w:pStyle w:val="16"/>
        <w:rPr>
          <w:rFonts w:eastAsiaTheme="minorEastAsia"/>
          <w:sz w:val="24"/>
          <w:szCs w:val="24"/>
          <w:lang w:eastAsia="ru-RU"/>
        </w:rPr>
      </w:pPr>
      <w:hyperlink w:anchor="_Toc491274213" w:history="1">
        <w:r w:rsidR="006622B0" w:rsidRPr="001B7738">
          <w:rPr>
            <w:rStyle w:val="afc"/>
            <w:sz w:val="24"/>
            <w:szCs w:val="24"/>
          </w:rPr>
          <w:t>1.1. Пояснительная записка</w:t>
        </w:r>
        <w:r w:rsidR="006622B0" w:rsidRPr="001B7738">
          <w:rPr>
            <w:webHidden/>
            <w:sz w:val="24"/>
            <w:szCs w:val="24"/>
          </w:rPr>
          <w:tab/>
        </w:r>
        <w:r w:rsidR="00C95FA9" w:rsidRPr="001B7738">
          <w:rPr>
            <w:webHidden/>
            <w:sz w:val="24"/>
            <w:szCs w:val="24"/>
          </w:rPr>
          <w:t>9</w:t>
        </w:r>
      </w:hyperlink>
    </w:p>
    <w:p w:rsidR="006622B0" w:rsidRPr="001B7738" w:rsidRDefault="005B4446" w:rsidP="007A445D">
      <w:pPr>
        <w:pStyle w:val="33"/>
        <w:rPr>
          <w:rFonts w:eastAsiaTheme="minorEastAsia"/>
          <w:sz w:val="24"/>
          <w:szCs w:val="24"/>
          <w:lang w:eastAsia="ru-RU"/>
        </w:rPr>
      </w:pPr>
      <w:hyperlink w:anchor="_Toc491274214" w:history="1">
        <w:r w:rsidR="006622B0" w:rsidRPr="001B7738">
          <w:rPr>
            <w:rStyle w:val="afc"/>
            <w:sz w:val="24"/>
            <w:szCs w:val="24"/>
          </w:rPr>
          <w:t>1.1.1. Цели и задачи адаптированной основной образовательной программы дошкольного образования</w:t>
        </w:r>
        <w:r w:rsidR="006622B0" w:rsidRPr="001B7738">
          <w:rPr>
            <w:webHidden/>
            <w:sz w:val="24"/>
            <w:szCs w:val="24"/>
          </w:rPr>
          <w:tab/>
        </w:r>
        <w:r w:rsidR="00C95FA9" w:rsidRPr="001B7738">
          <w:rPr>
            <w:webHidden/>
            <w:sz w:val="24"/>
            <w:szCs w:val="24"/>
          </w:rPr>
          <w:t>9</w:t>
        </w:r>
      </w:hyperlink>
    </w:p>
    <w:p w:rsidR="006622B0" w:rsidRPr="001B7738" w:rsidRDefault="005B4446" w:rsidP="007A445D">
      <w:pPr>
        <w:pStyle w:val="33"/>
        <w:rPr>
          <w:rFonts w:eastAsiaTheme="minorEastAsia"/>
          <w:sz w:val="24"/>
          <w:szCs w:val="24"/>
          <w:lang w:eastAsia="ru-RU"/>
        </w:rPr>
      </w:pPr>
      <w:hyperlink w:anchor="_Toc491274215" w:history="1">
        <w:r w:rsidR="006622B0" w:rsidRPr="001B7738">
          <w:rPr>
            <w:rStyle w:val="afc"/>
            <w:sz w:val="24"/>
            <w:szCs w:val="24"/>
          </w:rPr>
          <w:t>1.1.2. Особенности развития и особые образовательные потребности</w:t>
        </w:r>
        <w:r w:rsidR="007C0F42" w:rsidRPr="001B7738">
          <w:rPr>
            <w:rStyle w:val="afc"/>
            <w:sz w:val="24"/>
            <w:szCs w:val="24"/>
          </w:rPr>
          <w:t xml:space="preserve"> слабовидящих детей</w:t>
        </w:r>
        <w:r w:rsidR="006622B0" w:rsidRPr="001B7738">
          <w:rPr>
            <w:webHidden/>
            <w:sz w:val="24"/>
            <w:szCs w:val="24"/>
          </w:rPr>
          <w:tab/>
        </w:r>
      </w:hyperlink>
      <w:r w:rsidR="008321D9">
        <w:rPr>
          <w:sz w:val="24"/>
          <w:szCs w:val="24"/>
        </w:rPr>
        <w:t>9</w:t>
      </w:r>
    </w:p>
    <w:p w:rsidR="006622B0" w:rsidRPr="001B7738" w:rsidRDefault="005B4446" w:rsidP="007A445D">
      <w:pPr>
        <w:pStyle w:val="33"/>
        <w:rPr>
          <w:rFonts w:eastAsiaTheme="minorEastAsia"/>
          <w:sz w:val="24"/>
          <w:szCs w:val="24"/>
          <w:lang w:eastAsia="ru-RU"/>
        </w:rPr>
      </w:pPr>
      <w:hyperlink w:anchor="_Toc491274216" w:history="1">
        <w:r w:rsidR="006622B0" w:rsidRPr="001B7738">
          <w:rPr>
            <w:rStyle w:val="afc"/>
            <w:sz w:val="24"/>
            <w:szCs w:val="24"/>
          </w:rPr>
          <w:t>1.1.3. Приоритетные направления деятельности дошкольной образовательной организации</w:t>
        </w:r>
        <w:r w:rsidR="007A445D" w:rsidRPr="001B7738">
          <w:rPr>
            <w:rStyle w:val="afc"/>
            <w:sz w:val="24"/>
            <w:szCs w:val="24"/>
          </w:rPr>
          <w:t>…</w:t>
        </w:r>
        <w:r w:rsidR="006622B0" w:rsidRPr="001B7738">
          <w:rPr>
            <w:webHidden/>
            <w:sz w:val="24"/>
            <w:szCs w:val="24"/>
          </w:rPr>
          <w:tab/>
        </w:r>
        <w:r w:rsidR="007A445D" w:rsidRPr="001B7738">
          <w:rPr>
            <w:webHidden/>
            <w:sz w:val="24"/>
            <w:szCs w:val="24"/>
          </w:rPr>
          <w:t>….</w:t>
        </w:r>
      </w:hyperlink>
      <w:r w:rsidR="008321D9">
        <w:rPr>
          <w:sz w:val="24"/>
          <w:szCs w:val="24"/>
        </w:rPr>
        <w:t>19</w:t>
      </w:r>
    </w:p>
    <w:p w:rsidR="006622B0" w:rsidRPr="001B7738" w:rsidRDefault="005B4446" w:rsidP="007A445D">
      <w:pPr>
        <w:pStyle w:val="33"/>
        <w:rPr>
          <w:rFonts w:eastAsiaTheme="minorEastAsia"/>
          <w:sz w:val="24"/>
          <w:szCs w:val="24"/>
          <w:lang w:eastAsia="ru-RU"/>
        </w:rPr>
      </w:pPr>
      <w:hyperlink w:anchor="_Toc491274217" w:history="1">
        <w:r w:rsidR="006622B0" w:rsidRPr="001B7738">
          <w:rPr>
            <w:rStyle w:val="afc"/>
            <w:sz w:val="24"/>
            <w:szCs w:val="24"/>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1B7738">
          <w:rPr>
            <w:webHidden/>
            <w:sz w:val="24"/>
            <w:szCs w:val="24"/>
          </w:rPr>
          <w:tab/>
        </w:r>
      </w:hyperlink>
      <w:r w:rsidR="008321D9">
        <w:rPr>
          <w:sz w:val="24"/>
          <w:szCs w:val="24"/>
        </w:rPr>
        <w:t>22</w:t>
      </w:r>
    </w:p>
    <w:p w:rsidR="006622B0" w:rsidRPr="001B7738" w:rsidRDefault="005B4446" w:rsidP="007A445D">
      <w:pPr>
        <w:pStyle w:val="24"/>
        <w:rPr>
          <w:rFonts w:eastAsiaTheme="minorEastAsia"/>
          <w:sz w:val="24"/>
          <w:szCs w:val="24"/>
          <w:lang w:eastAsia="ru-RU"/>
        </w:rPr>
      </w:pPr>
      <w:hyperlink w:anchor="_Toc491274218" w:history="1">
        <w:r w:rsidR="006622B0" w:rsidRPr="001B7738">
          <w:rPr>
            <w:rStyle w:val="afc"/>
            <w:sz w:val="24"/>
            <w:szCs w:val="24"/>
          </w:rPr>
          <w:t>1.2. Планируемые результаты</w:t>
        </w:r>
        <w:r w:rsidR="006622B0" w:rsidRPr="001B7738">
          <w:rPr>
            <w:webHidden/>
            <w:sz w:val="24"/>
            <w:szCs w:val="24"/>
          </w:rPr>
          <w:tab/>
        </w:r>
      </w:hyperlink>
      <w:r w:rsidR="008321D9">
        <w:rPr>
          <w:sz w:val="24"/>
          <w:szCs w:val="24"/>
        </w:rPr>
        <w:t>26</w:t>
      </w:r>
    </w:p>
    <w:p w:rsidR="006622B0" w:rsidRPr="001B7738" w:rsidRDefault="005B4446" w:rsidP="007A445D">
      <w:pPr>
        <w:pStyle w:val="33"/>
        <w:rPr>
          <w:rFonts w:eastAsiaTheme="minorEastAsia"/>
          <w:sz w:val="24"/>
          <w:szCs w:val="24"/>
          <w:lang w:eastAsia="ru-RU"/>
        </w:rPr>
      </w:pPr>
      <w:hyperlink w:anchor="_Toc491274219" w:history="1">
        <w:r w:rsidR="006622B0" w:rsidRPr="001B7738">
          <w:rPr>
            <w:rStyle w:val="afc"/>
            <w:sz w:val="24"/>
            <w:szCs w:val="24"/>
          </w:rPr>
          <w:t>1.2.1. Целевые ориентиры в младенческом возрасте</w:t>
        </w:r>
        <w:r w:rsidR="006622B0" w:rsidRPr="001B7738">
          <w:rPr>
            <w:webHidden/>
            <w:sz w:val="24"/>
            <w:szCs w:val="24"/>
          </w:rPr>
          <w:tab/>
        </w:r>
      </w:hyperlink>
      <w:r w:rsidR="008321D9">
        <w:rPr>
          <w:sz w:val="24"/>
          <w:szCs w:val="24"/>
        </w:rPr>
        <w:t>26</w:t>
      </w:r>
    </w:p>
    <w:p w:rsidR="006622B0" w:rsidRPr="001B7738" w:rsidRDefault="005B4446" w:rsidP="007A445D">
      <w:pPr>
        <w:pStyle w:val="33"/>
        <w:rPr>
          <w:rFonts w:eastAsiaTheme="minorEastAsia"/>
          <w:sz w:val="24"/>
          <w:szCs w:val="24"/>
          <w:lang w:eastAsia="ru-RU"/>
        </w:rPr>
      </w:pPr>
      <w:hyperlink w:anchor="_Toc491274220" w:history="1">
        <w:r w:rsidR="006622B0" w:rsidRPr="001B7738">
          <w:rPr>
            <w:rStyle w:val="afc"/>
            <w:sz w:val="24"/>
            <w:szCs w:val="24"/>
          </w:rPr>
          <w:t>1.2.2. Целевые ориентиры в раннем возрасте</w:t>
        </w:r>
        <w:r w:rsidR="006622B0" w:rsidRPr="001B7738">
          <w:rPr>
            <w:webHidden/>
            <w:sz w:val="24"/>
            <w:szCs w:val="24"/>
          </w:rPr>
          <w:tab/>
        </w:r>
      </w:hyperlink>
      <w:r w:rsidR="008321D9">
        <w:rPr>
          <w:sz w:val="24"/>
          <w:szCs w:val="24"/>
        </w:rPr>
        <w:t>28</w:t>
      </w:r>
    </w:p>
    <w:p w:rsidR="006622B0" w:rsidRPr="001B7738" w:rsidRDefault="005B4446" w:rsidP="007A445D">
      <w:pPr>
        <w:pStyle w:val="33"/>
        <w:rPr>
          <w:rFonts w:eastAsiaTheme="minorEastAsia"/>
          <w:sz w:val="24"/>
          <w:szCs w:val="24"/>
          <w:lang w:eastAsia="ru-RU"/>
        </w:rPr>
      </w:pPr>
      <w:hyperlink w:anchor="_Toc491274221" w:history="1">
        <w:r w:rsidR="006622B0" w:rsidRPr="001B7738">
          <w:rPr>
            <w:rStyle w:val="afc"/>
            <w:sz w:val="24"/>
            <w:szCs w:val="24"/>
          </w:rPr>
          <w:t>1.2.3. Целевые ориентиры на этапе завершения освоения адаптированной основной образовательной программы дошкольного образования</w:t>
        </w:r>
        <w:r w:rsidR="006622B0" w:rsidRPr="001B7738">
          <w:rPr>
            <w:webHidden/>
            <w:sz w:val="24"/>
            <w:szCs w:val="24"/>
          </w:rPr>
          <w:tab/>
        </w:r>
      </w:hyperlink>
      <w:r w:rsidR="008321D9">
        <w:rPr>
          <w:sz w:val="24"/>
          <w:szCs w:val="24"/>
        </w:rPr>
        <w:t>29</w:t>
      </w:r>
    </w:p>
    <w:p w:rsidR="006622B0" w:rsidRPr="001B7738" w:rsidRDefault="005B4446" w:rsidP="007A445D">
      <w:pPr>
        <w:pStyle w:val="24"/>
        <w:rPr>
          <w:rFonts w:eastAsiaTheme="minorEastAsia"/>
          <w:sz w:val="24"/>
          <w:szCs w:val="24"/>
          <w:lang w:eastAsia="ru-RU"/>
        </w:rPr>
      </w:pPr>
      <w:hyperlink w:anchor="_Toc491274222" w:history="1">
        <w:r w:rsidR="006622B0" w:rsidRPr="001B7738">
          <w:rPr>
            <w:rStyle w:val="afc"/>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1B7738">
          <w:rPr>
            <w:webHidden/>
            <w:sz w:val="24"/>
            <w:szCs w:val="24"/>
          </w:rPr>
          <w:tab/>
        </w:r>
      </w:hyperlink>
      <w:r w:rsidR="008321D9">
        <w:rPr>
          <w:sz w:val="24"/>
          <w:szCs w:val="24"/>
        </w:rPr>
        <w:t>31</w:t>
      </w:r>
    </w:p>
    <w:p w:rsidR="006622B0" w:rsidRPr="001B7738" w:rsidRDefault="005B4446" w:rsidP="007A445D">
      <w:pPr>
        <w:pStyle w:val="16"/>
        <w:rPr>
          <w:rFonts w:eastAsiaTheme="minorEastAsia"/>
          <w:sz w:val="24"/>
          <w:szCs w:val="24"/>
          <w:lang w:eastAsia="ru-RU"/>
        </w:rPr>
      </w:pPr>
      <w:hyperlink w:anchor="_Toc491274223" w:history="1">
        <w:r w:rsidR="006622B0" w:rsidRPr="001B7738">
          <w:rPr>
            <w:rStyle w:val="afc"/>
            <w:sz w:val="24"/>
            <w:szCs w:val="24"/>
          </w:rPr>
          <w:t>2. СОДЕРЖАТЕЛЬНЫЙ РАЗДЕЛ</w:t>
        </w:r>
        <w:r w:rsidR="006622B0" w:rsidRPr="001B7738">
          <w:rPr>
            <w:webHidden/>
            <w:sz w:val="24"/>
            <w:szCs w:val="24"/>
          </w:rPr>
          <w:tab/>
        </w:r>
      </w:hyperlink>
      <w:r w:rsidR="008321D9">
        <w:rPr>
          <w:sz w:val="24"/>
          <w:szCs w:val="24"/>
        </w:rPr>
        <w:t>35</w:t>
      </w:r>
    </w:p>
    <w:p w:rsidR="006622B0" w:rsidRPr="001B7738" w:rsidRDefault="005B4446" w:rsidP="007A445D">
      <w:pPr>
        <w:pStyle w:val="24"/>
        <w:rPr>
          <w:rFonts w:eastAsiaTheme="minorEastAsia"/>
          <w:sz w:val="24"/>
          <w:szCs w:val="24"/>
          <w:lang w:eastAsia="ru-RU"/>
        </w:rPr>
      </w:pPr>
      <w:hyperlink w:anchor="_Toc491274224" w:history="1">
        <w:r w:rsidR="006622B0" w:rsidRPr="001B7738">
          <w:rPr>
            <w:rStyle w:val="afc"/>
            <w:sz w:val="24"/>
            <w:szCs w:val="24"/>
          </w:rPr>
          <w:t>2.1. Общие положения</w:t>
        </w:r>
        <w:r w:rsidR="006622B0" w:rsidRPr="001B7738">
          <w:rPr>
            <w:webHidden/>
            <w:sz w:val="24"/>
            <w:szCs w:val="24"/>
          </w:rPr>
          <w:tab/>
        </w:r>
      </w:hyperlink>
      <w:r w:rsidR="008321D9">
        <w:rPr>
          <w:sz w:val="24"/>
          <w:szCs w:val="24"/>
        </w:rPr>
        <w:t>35</w:t>
      </w:r>
    </w:p>
    <w:p w:rsidR="006622B0" w:rsidRPr="001B7738" w:rsidRDefault="005B4446" w:rsidP="007A445D">
      <w:pPr>
        <w:pStyle w:val="24"/>
        <w:rPr>
          <w:rFonts w:eastAsiaTheme="minorEastAsia"/>
          <w:sz w:val="24"/>
          <w:szCs w:val="24"/>
          <w:lang w:eastAsia="ru-RU"/>
        </w:rPr>
      </w:pPr>
      <w:hyperlink w:anchor="_Toc491274225" w:history="1">
        <w:r w:rsidR="006622B0" w:rsidRPr="001B7738">
          <w:rPr>
            <w:rStyle w:val="afc"/>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1B7738">
          <w:rPr>
            <w:webHidden/>
            <w:sz w:val="24"/>
            <w:szCs w:val="24"/>
          </w:rPr>
          <w:tab/>
        </w:r>
      </w:hyperlink>
      <w:r w:rsidR="008321D9">
        <w:rPr>
          <w:sz w:val="24"/>
          <w:szCs w:val="24"/>
        </w:rPr>
        <w:t>35</w:t>
      </w:r>
    </w:p>
    <w:p w:rsidR="006622B0" w:rsidRPr="001B7738" w:rsidRDefault="005B4446" w:rsidP="007A445D">
      <w:pPr>
        <w:pStyle w:val="33"/>
        <w:rPr>
          <w:rFonts w:eastAsiaTheme="minorEastAsia"/>
          <w:sz w:val="24"/>
          <w:szCs w:val="24"/>
          <w:lang w:eastAsia="ru-RU"/>
        </w:rPr>
      </w:pPr>
      <w:hyperlink w:anchor="_Toc491274226" w:history="1">
        <w:r w:rsidR="006622B0" w:rsidRPr="001B7738">
          <w:rPr>
            <w:rStyle w:val="afc"/>
            <w:sz w:val="24"/>
            <w:szCs w:val="24"/>
          </w:rPr>
          <w:t>2.2.1. Младенческий и ранний возраст</w:t>
        </w:r>
        <w:r w:rsidR="006622B0" w:rsidRPr="001B7738">
          <w:rPr>
            <w:webHidden/>
            <w:sz w:val="24"/>
            <w:szCs w:val="24"/>
          </w:rPr>
          <w:tab/>
        </w:r>
        <w:r w:rsidR="007A445D" w:rsidRPr="001B7738">
          <w:rPr>
            <w:webHidden/>
            <w:sz w:val="24"/>
            <w:szCs w:val="24"/>
          </w:rPr>
          <w:t>…..</w:t>
        </w:r>
      </w:hyperlink>
      <w:r w:rsidR="008321D9">
        <w:rPr>
          <w:sz w:val="24"/>
          <w:szCs w:val="24"/>
        </w:rPr>
        <w:t>35</w:t>
      </w:r>
    </w:p>
    <w:p w:rsidR="006622B0" w:rsidRPr="001B7738" w:rsidRDefault="005B4446" w:rsidP="007A445D">
      <w:pPr>
        <w:pStyle w:val="33"/>
        <w:rPr>
          <w:rFonts w:eastAsiaTheme="minorEastAsia"/>
          <w:sz w:val="24"/>
          <w:szCs w:val="24"/>
          <w:lang w:eastAsia="ru-RU"/>
        </w:rPr>
      </w:pPr>
      <w:hyperlink w:anchor="_Toc491274227" w:history="1">
        <w:r w:rsidR="006622B0" w:rsidRPr="001B7738">
          <w:rPr>
            <w:rStyle w:val="afc"/>
            <w:sz w:val="24"/>
            <w:szCs w:val="24"/>
          </w:rPr>
          <w:t>2.2.1.1. Социально-коммуникативное развитие</w:t>
        </w:r>
        <w:r w:rsidR="006622B0" w:rsidRPr="001B7738">
          <w:rPr>
            <w:webHidden/>
            <w:sz w:val="24"/>
            <w:szCs w:val="24"/>
          </w:rPr>
          <w:tab/>
        </w:r>
      </w:hyperlink>
      <w:r w:rsidR="008321D9">
        <w:rPr>
          <w:sz w:val="24"/>
          <w:szCs w:val="24"/>
        </w:rPr>
        <w:t>35</w:t>
      </w:r>
    </w:p>
    <w:p w:rsidR="006622B0" w:rsidRPr="001B7738" w:rsidRDefault="005B4446" w:rsidP="007A445D">
      <w:pPr>
        <w:pStyle w:val="33"/>
        <w:rPr>
          <w:rFonts w:eastAsiaTheme="minorEastAsia"/>
          <w:sz w:val="24"/>
          <w:szCs w:val="24"/>
          <w:lang w:eastAsia="ru-RU"/>
        </w:rPr>
      </w:pPr>
      <w:hyperlink w:anchor="_Toc491274228" w:history="1">
        <w:r w:rsidR="006622B0" w:rsidRPr="001B7738">
          <w:rPr>
            <w:rStyle w:val="afc"/>
            <w:sz w:val="24"/>
            <w:szCs w:val="24"/>
          </w:rPr>
          <w:t>2.2.1.2. Познавательное развитие</w:t>
        </w:r>
        <w:r w:rsidR="006622B0" w:rsidRPr="001B7738">
          <w:rPr>
            <w:webHidden/>
            <w:sz w:val="24"/>
            <w:szCs w:val="24"/>
          </w:rPr>
          <w:tab/>
        </w:r>
      </w:hyperlink>
      <w:r w:rsidR="008321D9">
        <w:rPr>
          <w:sz w:val="24"/>
          <w:szCs w:val="24"/>
        </w:rPr>
        <w:t>38</w:t>
      </w:r>
    </w:p>
    <w:p w:rsidR="006622B0" w:rsidRPr="001B7738" w:rsidRDefault="005B4446" w:rsidP="007A445D">
      <w:pPr>
        <w:pStyle w:val="33"/>
        <w:rPr>
          <w:rFonts w:eastAsiaTheme="minorEastAsia"/>
          <w:sz w:val="24"/>
          <w:szCs w:val="24"/>
          <w:lang w:eastAsia="ru-RU"/>
        </w:rPr>
      </w:pPr>
      <w:hyperlink w:anchor="_Toc491274229" w:history="1">
        <w:r w:rsidR="006622B0" w:rsidRPr="001B7738">
          <w:rPr>
            <w:rStyle w:val="afc"/>
            <w:sz w:val="24"/>
            <w:szCs w:val="24"/>
          </w:rPr>
          <w:t>2.2.1.3. Речевое развитие</w:t>
        </w:r>
        <w:r w:rsidR="006622B0" w:rsidRPr="001B7738">
          <w:rPr>
            <w:webHidden/>
            <w:sz w:val="24"/>
            <w:szCs w:val="24"/>
          </w:rPr>
          <w:tab/>
        </w:r>
      </w:hyperlink>
      <w:r w:rsidR="008321D9">
        <w:rPr>
          <w:sz w:val="24"/>
          <w:szCs w:val="24"/>
        </w:rPr>
        <w:t>39</w:t>
      </w:r>
    </w:p>
    <w:p w:rsidR="006622B0" w:rsidRPr="001B7738" w:rsidRDefault="005B4446" w:rsidP="007A445D">
      <w:pPr>
        <w:pStyle w:val="33"/>
        <w:rPr>
          <w:rFonts w:eastAsiaTheme="minorEastAsia"/>
          <w:sz w:val="24"/>
          <w:szCs w:val="24"/>
          <w:lang w:eastAsia="ru-RU"/>
        </w:rPr>
      </w:pPr>
      <w:hyperlink w:anchor="_Toc491274230" w:history="1">
        <w:r w:rsidR="006622B0" w:rsidRPr="001B7738">
          <w:rPr>
            <w:rStyle w:val="afc"/>
            <w:sz w:val="24"/>
            <w:szCs w:val="24"/>
          </w:rPr>
          <w:t>2.2.1.4. Художественно-эстетическое развитие</w:t>
        </w:r>
        <w:r w:rsidR="006622B0" w:rsidRPr="001B7738">
          <w:rPr>
            <w:webHidden/>
            <w:sz w:val="24"/>
            <w:szCs w:val="24"/>
          </w:rPr>
          <w:tab/>
        </w:r>
      </w:hyperlink>
      <w:r w:rsidR="008321D9">
        <w:rPr>
          <w:sz w:val="24"/>
          <w:szCs w:val="24"/>
        </w:rPr>
        <w:t>40</w:t>
      </w:r>
    </w:p>
    <w:p w:rsidR="006622B0" w:rsidRPr="001B7738" w:rsidRDefault="005B4446" w:rsidP="007A445D">
      <w:pPr>
        <w:pStyle w:val="33"/>
        <w:rPr>
          <w:rFonts w:eastAsiaTheme="minorEastAsia"/>
          <w:sz w:val="24"/>
          <w:szCs w:val="24"/>
          <w:lang w:eastAsia="ru-RU"/>
        </w:rPr>
      </w:pPr>
      <w:hyperlink w:anchor="_Toc491274231" w:history="1">
        <w:r w:rsidR="006622B0" w:rsidRPr="001B7738">
          <w:rPr>
            <w:rStyle w:val="afc"/>
            <w:sz w:val="24"/>
            <w:szCs w:val="24"/>
          </w:rPr>
          <w:t>2.2.1.5. Физическое развитие</w:t>
        </w:r>
        <w:r w:rsidR="006622B0" w:rsidRPr="001B7738">
          <w:rPr>
            <w:webHidden/>
            <w:sz w:val="24"/>
            <w:szCs w:val="24"/>
          </w:rPr>
          <w:tab/>
        </w:r>
      </w:hyperlink>
      <w:r w:rsidR="008321D9">
        <w:rPr>
          <w:sz w:val="24"/>
          <w:szCs w:val="24"/>
        </w:rPr>
        <w:t>40</w:t>
      </w:r>
    </w:p>
    <w:p w:rsidR="006622B0" w:rsidRPr="001B7738" w:rsidRDefault="005B4446" w:rsidP="007A445D">
      <w:pPr>
        <w:pStyle w:val="33"/>
        <w:rPr>
          <w:rFonts w:eastAsiaTheme="minorEastAsia"/>
          <w:sz w:val="24"/>
          <w:szCs w:val="24"/>
          <w:lang w:eastAsia="ru-RU"/>
        </w:rPr>
      </w:pPr>
      <w:hyperlink w:anchor="_Toc491274232" w:history="1">
        <w:r w:rsidR="00CA3BEE">
          <w:rPr>
            <w:rStyle w:val="afc"/>
            <w:sz w:val="24"/>
            <w:szCs w:val="24"/>
          </w:rPr>
          <w:t>2.2.1.6. </w:t>
        </w:r>
        <w:r w:rsidR="006622B0" w:rsidRPr="001B7738">
          <w:rPr>
            <w:rStyle w:val="afc"/>
            <w:sz w:val="24"/>
            <w:szCs w:val="24"/>
          </w:rPr>
          <w:t>Адаптивные компенсаторно-развивающие программы. Коррекционно-развивающие программы для детей младенческого и раннего возраста</w:t>
        </w:r>
        <w:r w:rsidR="006622B0" w:rsidRPr="001B7738">
          <w:rPr>
            <w:webHidden/>
            <w:sz w:val="24"/>
            <w:szCs w:val="24"/>
          </w:rPr>
          <w:tab/>
        </w:r>
      </w:hyperlink>
      <w:r w:rsidR="008321D9">
        <w:rPr>
          <w:sz w:val="24"/>
          <w:szCs w:val="24"/>
        </w:rPr>
        <w:t>42</w:t>
      </w:r>
    </w:p>
    <w:p w:rsidR="006622B0" w:rsidRPr="001B7738" w:rsidRDefault="005B4446" w:rsidP="007A445D">
      <w:pPr>
        <w:pStyle w:val="33"/>
        <w:rPr>
          <w:rFonts w:eastAsiaTheme="minorEastAsia"/>
          <w:sz w:val="24"/>
          <w:szCs w:val="24"/>
          <w:lang w:eastAsia="ru-RU"/>
        </w:rPr>
      </w:pPr>
      <w:hyperlink w:anchor="_Toc491274233" w:history="1">
        <w:r w:rsidR="006622B0" w:rsidRPr="001B7738">
          <w:rPr>
            <w:rStyle w:val="afc"/>
            <w:sz w:val="24"/>
            <w:szCs w:val="24"/>
          </w:rPr>
          <w:t>2.2.1.7. Абилитационная программа дошкольной образовательной организации</w:t>
        </w:r>
        <w:r w:rsidR="006622B0" w:rsidRPr="001B7738">
          <w:rPr>
            <w:webHidden/>
            <w:sz w:val="24"/>
            <w:szCs w:val="24"/>
          </w:rPr>
          <w:tab/>
        </w:r>
      </w:hyperlink>
      <w:r w:rsidR="008321D9">
        <w:rPr>
          <w:sz w:val="24"/>
          <w:szCs w:val="24"/>
        </w:rPr>
        <w:t>57</w:t>
      </w:r>
    </w:p>
    <w:p w:rsidR="006622B0" w:rsidRPr="001B7738" w:rsidRDefault="005B4446" w:rsidP="007A445D">
      <w:pPr>
        <w:pStyle w:val="33"/>
        <w:rPr>
          <w:rFonts w:eastAsiaTheme="minorEastAsia"/>
          <w:sz w:val="24"/>
          <w:szCs w:val="24"/>
          <w:lang w:eastAsia="ru-RU"/>
        </w:rPr>
      </w:pPr>
      <w:hyperlink w:anchor="_Toc491274235" w:history="1">
        <w:r w:rsidR="006622B0" w:rsidRPr="001B7738">
          <w:rPr>
            <w:rStyle w:val="afc"/>
            <w:sz w:val="24"/>
            <w:szCs w:val="24"/>
          </w:rPr>
          <w:t>2.2.2. Дошкольный возраст</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_Toc491274235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5B4446" w:rsidP="007A445D">
      <w:pPr>
        <w:pStyle w:val="33"/>
        <w:rPr>
          <w:rFonts w:eastAsiaTheme="minorEastAsia"/>
          <w:sz w:val="24"/>
          <w:szCs w:val="24"/>
          <w:lang w:eastAsia="ru-RU"/>
        </w:rPr>
      </w:pPr>
      <w:hyperlink w:anchor="_Toc491274236" w:history="1">
        <w:r w:rsidR="006622B0" w:rsidRPr="001B7738">
          <w:rPr>
            <w:rStyle w:val="afc"/>
            <w:sz w:val="24"/>
            <w:szCs w:val="24"/>
          </w:rPr>
          <w:t>2.2.2.1. Социально-коммуникативное развитие</w:t>
        </w:r>
        <w:r w:rsidR="006622B0" w:rsidRPr="001B7738">
          <w:rPr>
            <w:webHidden/>
            <w:sz w:val="24"/>
            <w:szCs w:val="24"/>
          </w:rPr>
          <w:tab/>
        </w:r>
        <w:r w:rsidR="00C11833" w:rsidRPr="001B7738">
          <w:rPr>
            <w:webHidden/>
            <w:sz w:val="24"/>
            <w:szCs w:val="24"/>
          </w:rPr>
          <w:fldChar w:fldCharType="begin"/>
        </w:r>
        <w:r w:rsidR="006622B0" w:rsidRPr="001B7738">
          <w:rPr>
            <w:webHidden/>
            <w:sz w:val="24"/>
            <w:szCs w:val="24"/>
          </w:rPr>
          <w:instrText xml:space="preserve"> PAGEREF _Toc491274236 \h </w:instrText>
        </w:r>
        <w:r w:rsidR="00C11833" w:rsidRPr="001B7738">
          <w:rPr>
            <w:webHidden/>
            <w:sz w:val="24"/>
            <w:szCs w:val="24"/>
          </w:rPr>
        </w:r>
        <w:r w:rsidR="00C11833" w:rsidRPr="001B7738">
          <w:rPr>
            <w:webHidden/>
            <w:sz w:val="24"/>
            <w:szCs w:val="24"/>
          </w:rPr>
          <w:fldChar w:fldCharType="separate"/>
        </w:r>
        <w:r w:rsidR="00F01D69">
          <w:rPr>
            <w:webHidden/>
            <w:sz w:val="24"/>
            <w:szCs w:val="24"/>
          </w:rPr>
          <w:t>72</w:t>
        </w:r>
        <w:r w:rsidR="00C11833" w:rsidRPr="001B7738">
          <w:rPr>
            <w:webHidden/>
            <w:sz w:val="24"/>
            <w:szCs w:val="24"/>
          </w:rPr>
          <w:fldChar w:fldCharType="end"/>
        </w:r>
      </w:hyperlink>
    </w:p>
    <w:p w:rsidR="006622B0" w:rsidRPr="001B7738" w:rsidRDefault="005B4446" w:rsidP="007A445D">
      <w:pPr>
        <w:pStyle w:val="33"/>
        <w:rPr>
          <w:rFonts w:eastAsiaTheme="minorEastAsia"/>
          <w:sz w:val="24"/>
          <w:szCs w:val="24"/>
          <w:lang w:eastAsia="ru-RU"/>
        </w:rPr>
      </w:pPr>
      <w:hyperlink w:anchor="_Toc491274237" w:history="1">
        <w:r w:rsidR="006622B0" w:rsidRPr="001B7738">
          <w:rPr>
            <w:rStyle w:val="afc"/>
            <w:sz w:val="24"/>
            <w:szCs w:val="24"/>
          </w:rPr>
          <w:t>2.2.2.2. Познавательное развитие</w:t>
        </w:r>
        <w:r w:rsidR="006622B0" w:rsidRPr="001B7738">
          <w:rPr>
            <w:webHidden/>
            <w:sz w:val="24"/>
            <w:szCs w:val="24"/>
          </w:rPr>
          <w:tab/>
        </w:r>
      </w:hyperlink>
      <w:r w:rsidR="008321D9">
        <w:rPr>
          <w:sz w:val="24"/>
          <w:szCs w:val="24"/>
        </w:rPr>
        <w:t>82</w:t>
      </w:r>
    </w:p>
    <w:p w:rsidR="006622B0" w:rsidRPr="001B7738" w:rsidRDefault="005B4446" w:rsidP="007A445D">
      <w:pPr>
        <w:pStyle w:val="33"/>
        <w:rPr>
          <w:rFonts w:eastAsiaTheme="minorEastAsia"/>
          <w:sz w:val="24"/>
          <w:szCs w:val="24"/>
          <w:lang w:eastAsia="ru-RU"/>
        </w:rPr>
      </w:pPr>
      <w:hyperlink w:anchor="_Toc491274238" w:history="1">
        <w:r w:rsidR="006622B0" w:rsidRPr="001B7738">
          <w:rPr>
            <w:rStyle w:val="afc"/>
            <w:sz w:val="24"/>
            <w:szCs w:val="24"/>
          </w:rPr>
          <w:t>2.2.2.3. Речевое развитие</w:t>
        </w:r>
        <w:r w:rsidR="006622B0" w:rsidRPr="001B7738">
          <w:rPr>
            <w:webHidden/>
            <w:sz w:val="24"/>
            <w:szCs w:val="24"/>
          </w:rPr>
          <w:tab/>
        </w:r>
        <w:r w:rsidR="00CB3D27" w:rsidRPr="001B7738">
          <w:rPr>
            <w:webHidden/>
            <w:sz w:val="24"/>
            <w:szCs w:val="24"/>
          </w:rPr>
          <w:t>8</w:t>
        </w:r>
      </w:hyperlink>
      <w:r w:rsidR="008321D9">
        <w:rPr>
          <w:sz w:val="24"/>
          <w:szCs w:val="24"/>
        </w:rPr>
        <w:t>9</w:t>
      </w:r>
    </w:p>
    <w:p w:rsidR="006622B0" w:rsidRPr="001B7738" w:rsidRDefault="005B4446" w:rsidP="007A445D">
      <w:pPr>
        <w:pStyle w:val="33"/>
        <w:rPr>
          <w:rFonts w:eastAsiaTheme="minorEastAsia"/>
          <w:sz w:val="24"/>
          <w:szCs w:val="24"/>
          <w:lang w:eastAsia="ru-RU"/>
        </w:rPr>
      </w:pPr>
      <w:hyperlink w:anchor="_Toc491274239" w:history="1">
        <w:r w:rsidR="006622B0" w:rsidRPr="001B7738">
          <w:rPr>
            <w:rStyle w:val="afc"/>
            <w:sz w:val="24"/>
            <w:szCs w:val="24"/>
          </w:rPr>
          <w:t>2.2.2.4. Художественно-эстетическое развитие</w:t>
        </w:r>
        <w:r w:rsidR="006622B0" w:rsidRPr="001B7738">
          <w:rPr>
            <w:webHidden/>
            <w:sz w:val="24"/>
            <w:szCs w:val="24"/>
          </w:rPr>
          <w:tab/>
        </w:r>
        <w:r w:rsidR="008321D9">
          <w:rPr>
            <w:webHidden/>
            <w:sz w:val="24"/>
            <w:szCs w:val="24"/>
          </w:rPr>
          <w:t>9</w:t>
        </w:r>
        <w:r w:rsidR="00CB3D27" w:rsidRPr="001B7738">
          <w:rPr>
            <w:webHidden/>
            <w:sz w:val="24"/>
            <w:szCs w:val="24"/>
          </w:rPr>
          <w:t>2</w:t>
        </w:r>
      </w:hyperlink>
    </w:p>
    <w:p w:rsidR="006622B0" w:rsidRPr="001B7738" w:rsidRDefault="005B4446" w:rsidP="007A445D">
      <w:pPr>
        <w:pStyle w:val="33"/>
        <w:rPr>
          <w:rFonts w:eastAsiaTheme="minorEastAsia"/>
          <w:sz w:val="24"/>
          <w:szCs w:val="24"/>
          <w:lang w:eastAsia="ru-RU"/>
        </w:rPr>
      </w:pPr>
      <w:hyperlink w:anchor="_Toc491274240" w:history="1">
        <w:r w:rsidR="006622B0" w:rsidRPr="001B7738">
          <w:rPr>
            <w:rStyle w:val="afc"/>
            <w:sz w:val="24"/>
            <w:szCs w:val="24"/>
          </w:rPr>
          <w:t>2.2.2.5. Физическое развитие</w:t>
        </w:r>
        <w:r w:rsidR="006622B0" w:rsidRPr="001B7738">
          <w:rPr>
            <w:webHidden/>
            <w:sz w:val="24"/>
            <w:szCs w:val="24"/>
          </w:rPr>
          <w:tab/>
        </w:r>
        <w:r w:rsidR="00CB3D27" w:rsidRPr="001B7738">
          <w:rPr>
            <w:webHidden/>
            <w:sz w:val="24"/>
            <w:szCs w:val="24"/>
          </w:rPr>
          <w:t>9</w:t>
        </w:r>
      </w:hyperlink>
      <w:r w:rsidR="006B3FD1">
        <w:rPr>
          <w:sz w:val="24"/>
          <w:szCs w:val="24"/>
        </w:rPr>
        <w:t>8</w:t>
      </w:r>
    </w:p>
    <w:p w:rsidR="006622B0" w:rsidRPr="001B7738" w:rsidRDefault="005B4446" w:rsidP="007A445D">
      <w:pPr>
        <w:pStyle w:val="24"/>
        <w:rPr>
          <w:rFonts w:eastAsiaTheme="minorEastAsia"/>
          <w:sz w:val="24"/>
          <w:szCs w:val="24"/>
          <w:lang w:eastAsia="ru-RU"/>
        </w:rPr>
      </w:pPr>
      <w:hyperlink w:anchor="_Toc491274241" w:history="1">
        <w:r w:rsidR="006622B0" w:rsidRPr="001B7738">
          <w:rPr>
            <w:rStyle w:val="afc"/>
            <w:sz w:val="24"/>
            <w:szCs w:val="24"/>
          </w:rPr>
          <w:t>2.3. Программа коррекционно-развивающей работы</w:t>
        </w:r>
        <w:r w:rsidR="006622B0" w:rsidRPr="001B7738">
          <w:rPr>
            <w:webHidden/>
            <w:sz w:val="24"/>
            <w:szCs w:val="24"/>
          </w:rPr>
          <w:tab/>
        </w:r>
        <w:r w:rsidR="006B3FD1">
          <w:rPr>
            <w:webHidden/>
            <w:sz w:val="24"/>
            <w:szCs w:val="24"/>
          </w:rPr>
          <w:t>102</w:t>
        </w:r>
      </w:hyperlink>
    </w:p>
    <w:p w:rsidR="006622B0" w:rsidRPr="001B7738" w:rsidRDefault="005B4446" w:rsidP="007A445D">
      <w:pPr>
        <w:pStyle w:val="24"/>
        <w:rPr>
          <w:rFonts w:eastAsiaTheme="minorEastAsia"/>
          <w:sz w:val="24"/>
          <w:szCs w:val="24"/>
          <w:lang w:eastAsia="ru-RU"/>
        </w:rPr>
      </w:pPr>
      <w:hyperlink w:anchor="_Toc491274242" w:history="1">
        <w:r w:rsidR="006622B0" w:rsidRPr="001B7738">
          <w:rPr>
            <w:rStyle w:val="afc"/>
            <w:sz w:val="24"/>
            <w:szCs w:val="24"/>
          </w:rPr>
          <w:t>2.4. Взаимодействие взрослых с детьми</w:t>
        </w:r>
        <w:r w:rsidR="006622B0" w:rsidRPr="001B7738">
          <w:rPr>
            <w:webHidden/>
            <w:sz w:val="24"/>
            <w:szCs w:val="24"/>
          </w:rPr>
          <w:tab/>
        </w:r>
        <w:r w:rsidR="00CB3D27" w:rsidRPr="001B7738">
          <w:rPr>
            <w:webHidden/>
            <w:sz w:val="24"/>
            <w:szCs w:val="24"/>
          </w:rPr>
          <w:t>1</w:t>
        </w:r>
      </w:hyperlink>
      <w:r w:rsidR="006B3FD1">
        <w:rPr>
          <w:sz w:val="24"/>
          <w:szCs w:val="24"/>
        </w:rPr>
        <w:t>37</w:t>
      </w:r>
    </w:p>
    <w:p w:rsidR="006622B0" w:rsidRPr="001B7738" w:rsidRDefault="005B4446" w:rsidP="007A445D">
      <w:pPr>
        <w:pStyle w:val="24"/>
        <w:rPr>
          <w:rFonts w:eastAsiaTheme="minorEastAsia"/>
          <w:sz w:val="24"/>
          <w:szCs w:val="24"/>
          <w:lang w:eastAsia="ru-RU"/>
        </w:rPr>
      </w:pPr>
      <w:hyperlink w:anchor="_Toc491274243" w:history="1">
        <w:r w:rsidR="006622B0" w:rsidRPr="001B7738">
          <w:rPr>
            <w:rStyle w:val="afc"/>
            <w:sz w:val="24"/>
            <w:szCs w:val="24"/>
          </w:rPr>
          <w:t>2.5. Взаимодействие педагогического коллектива с семьями дошкольников</w:t>
        </w:r>
        <w:r w:rsidR="006622B0" w:rsidRPr="001B7738">
          <w:rPr>
            <w:webHidden/>
            <w:sz w:val="24"/>
            <w:szCs w:val="24"/>
          </w:rPr>
          <w:tab/>
        </w:r>
        <w:r w:rsidR="00CB3D27" w:rsidRPr="001B7738">
          <w:rPr>
            <w:webHidden/>
            <w:sz w:val="24"/>
            <w:szCs w:val="24"/>
          </w:rPr>
          <w:t>1</w:t>
        </w:r>
      </w:hyperlink>
      <w:r w:rsidR="006B3FD1">
        <w:rPr>
          <w:sz w:val="24"/>
          <w:szCs w:val="24"/>
        </w:rPr>
        <w:t>40</w:t>
      </w:r>
    </w:p>
    <w:p w:rsidR="006622B0" w:rsidRPr="001B7738" w:rsidRDefault="005B4446" w:rsidP="007A445D">
      <w:pPr>
        <w:pStyle w:val="16"/>
        <w:rPr>
          <w:rFonts w:eastAsiaTheme="minorEastAsia"/>
          <w:sz w:val="24"/>
          <w:szCs w:val="24"/>
          <w:lang w:eastAsia="ru-RU"/>
        </w:rPr>
      </w:pPr>
      <w:hyperlink w:anchor="_Toc491274244" w:history="1">
        <w:r w:rsidR="006622B0" w:rsidRPr="001B7738">
          <w:rPr>
            <w:rStyle w:val="afc"/>
            <w:sz w:val="24"/>
            <w:szCs w:val="24"/>
          </w:rPr>
          <w:t>3. ОРГАНИЗАЦИОННЫЙ РАЗДЕЛ</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5B4446" w:rsidP="007A445D">
      <w:pPr>
        <w:pStyle w:val="24"/>
        <w:rPr>
          <w:rFonts w:eastAsiaTheme="minorEastAsia"/>
          <w:sz w:val="24"/>
          <w:szCs w:val="24"/>
          <w:lang w:eastAsia="ru-RU"/>
        </w:rPr>
      </w:pPr>
      <w:hyperlink w:anchor="_Toc491274245" w:history="1">
        <w:r w:rsidR="006622B0" w:rsidRPr="001B7738">
          <w:rPr>
            <w:rStyle w:val="afc"/>
            <w:sz w:val="24"/>
            <w:szCs w:val="24"/>
          </w:rPr>
          <w:t>3.1. Психолого-педагогические условия, обеспечивающие развитие ребенка</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5B4446" w:rsidP="007A445D">
      <w:pPr>
        <w:pStyle w:val="24"/>
        <w:rPr>
          <w:rFonts w:eastAsiaTheme="minorEastAsia"/>
          <w:sz w:val="24"/>
          <w:szCs w:val="24"/>
          <w:lang w:eastAsia="ru-RU"/>
        </w:rPr>
      </w:pPr>
      <w:hyperlink w:anchor="_Toc491274246" w:history="1">
        <w:r w:rsidR="006622B0" w:rsidRPr="001B7738">
          <w:rPr>
            <w:rStyle w:val="afc"/>
            <w:sz w:val="24"/>
            <w:szCs w:val="24"/>
          </w:rPr>
          <w:t>3.2. Организация развивающей предметно-пространственной среды</w:t>
        </w:r>
        <w:r w:rsidR="006622B0" w:rsidRPr="001B7738">
          <w:rPr>
            <w:webHidden/>
            <w:sz w:val="24"/>
            <w:szCs w:val="24"/>
          </w:rPr>
          <w:tab/>
        </w:r>
        <w:r w:rsidR="00CB3D27" w:rsidRPr="001B7738">
          <w:rPr>
            <w:webHidden/>
            <w:sz w:val="24"/>
            <w:szCs w:val="24"/>
          </w:rPr>
          <w:t>1</w:t>
        </w:r>
      </w:hyperlink>
      <w:r w:rsidR="006B3FD1">
        <w:rPr>
          <w:sz w:val="24"/>
          <w:szCs w:val="24"/>
        </w:rPr>
        <w:t>44</w:t>
      </w:r>
    </w:p>
    <w:p w:rsidR="006622B0" w:rsidRPr="001B7738" w:rsidRDefault="005B4446" w:rsidP="007A445D">
      <w:pPr>
        <w:pStyle w:val="24"/>
        <w:rPr>
          <w:rFonts w:eastAsiaTheme="minorEastAsia"/>
          <w:sz w:val="24"/>
          <w:szCs w:val="24"/>
          <w:lang w:eastAsia="ru-RU"/>
        </w:rPr>
      </w:pPr>
      <w:hyperlink w:anchor="_Toc491274247" w:history="1">
        <w:r w:rsidR="006622B0" w:rsidRPr="001B7738">
          <w:rPr>
            <w:rStyle w:val="afc"/>
            <w:sz w:val="24"/>
            <w:szCs w:val="24"/>
          </w:rPr>
          <w:t>3.3. Кадровые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48</w:t>
      </w:r>
    </w:p>
    <w:p w:rsidR="006622B0" w:rsidRPr="001B7738" w:rsidRDefault="005B4446" w:rsidP="007A445D">
      <w:pPr>
        <w:pStyle w:val="24"/>
        <w:rPr>
          <w:rFonts w:eastAsiaTheme="minorEastAsia"/>
          <w:sz w:val="24"/>
          <w:szCs w:val="24"/>
          <w:lang w:eastAsia="ru-RU"/>
        </w:rPr>
      </w:pPr>
      <w:hyperlink w:anchor="_Toc491274248" w:history="1">
        <w:r w:rsidR="006622B0" w:rsidRPr="001B7738">
          <w:rPr>
            <w:rStyle w:val="afc"/>
            <w:sz w:val="24"/>
            <w:szCs w:val="24"/>
          </w:rPr>
          <w:t>3.4. Материально-техническое обеспечение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49</w:t>
      </w:r>
    </w:p>
    <w:p w:rsidR="006622B0" w:rsidRPr="001B7738" w:rsidRDefault="005B4446" w:rsidP="007A445D">
      <w:pPr>
        <w:pStyle w:val="24"/>
        <w:rPr>
          <w:rFonts w:eastAsiaTheme="minorEastAsia"/>
          <w:sz w:val="24"/>
          <w:szCs w:val="24"/>
          <w:lang w:eastAsia="ru-RU"/>
        </w:rPr>
      </w:pPr>
      <w:hyperlink w:anchor="_Toc491274249" w:history="1">
        <w:r w:rsidR="006622B0" w:rsidRPr="001B7738">
          <w:rPr>
            <w:rStyle w:val="afc"/>
            <w:sz w:val="24"/>
            <w:szCs w:val="24"/>
          </w:rPr>
          <w:t>3.5. Финансовые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50</w:t>
      </w:r>
    </w:p>
    <w:p w:rsidR="006622B0" w:rsidRPr="001B7738" w:rsidRDefault="005B4446" w:rsidP="007A445D">
      <w:pPr>
        <w:pStyle w:val="24"/>
        <w:rPr>
          <w:rFonts w:eastAsiaTheme="minorEastAsia"/>
          <w:sz w:val="24"/>
          <w:szCs w:val="24"/>
          <w:lang w:eastAsia="ru-RU"/>
        </w:rPr>
      </w:pPr>
      <w:hyperlink w:anchor="_Toc491274250" w:history="1">
        <w:r w:rsidR="006622B0" w:rsidRPr="001B7738">
          <w:rPr>
            <w:rStyle w:val="afc"/>
            <w:sz w:val="24"/>
            <w:szCs w:val="24"/>
          </w:rPr>
          <w:t>3.6. Планирование образовательной деятельности</w:t>
        </w:r>
        <w:r w:rsidR="006622B0" w:rsidRPr="001B7738">
          <w:rPr>
            <w:webHidden/>
            <w:sz w:val="24"/>
            <w:szCs w:val="24"/>
          </w:rPr>
          <w:tab/>
        </w:r>
        <w:r w:rsidR="006B3FD1">
          <w:rPr>
            <w:webHidden/>
            <w:sz w:val="24"/>
            <w:szCs w:val="24"/>
          </w:rPr>
          <w:t>1</w:t>
        </w:r>
      </w:hyperlink>
      <w:r w:rsidR="006B3FD1">
        <w:rPr>
          <w:sz w:val="24"/>
          <w:szCs w:val="24"/>
        </w:rPr>
        <w:t>59</w:t>
      </w:r>
    </w:p>
    <w:p w:rsidR="006622B0" w:rsidRPr="001B7738" w:rsidRDefault="005B4446" w:rsidP="007A445D">
      <w:pPr>
        <w:pStyle w:val="24"/>
        <w:rPr>
          <w:rFonts w:eastAsiaTheme="minorEastAsia"/>
          <w:sz w:val="24"/>
          <w:szCs w:val="24"/>
          <w:lang w:eastAsia="ru-RU"/>
        </w:rPr>
      </w:pPr>
      <w:hyperlink w:anchor="_Toc491274251" w:history="1">
        <w:r w:rsidR="006622B0" w:rsidRPr="001B7738">
          <w:rPr>
            <w:rStyle w:val="afc"/>
            <w:sz w:val="24"/>
            <w:szCs w:val="24"/>
          </w:rPr>
          <w:t>3.7. Режим дня и распорядок</w:t>
        </w:r>
        <w:r w:rsidR="006622B0" w:rsidRPr="001B7738">
          <w:rPr>
            <w:webHidden/>
            <w:sz w:val="24"/>
            <w:szCs w:val="24"/>
          </w:rPr>
          <w:tab/>
        </w:r>
      </w:hyperlink>
      <w:r w:rsidR="006B3FD1">
        <w:rPr>
          <w:sz w:val="24"/>
          <w:szCs w:val="24"/>
        </w:rPr>
        <w:t>160</w:t>
      </w:r>
    </w:p>
    <w:p w:rsidR="006622B0" w:rsidRPr="001B7738" w:rsidRDefault="005B4446" w:rsidP="007A445D">
      <w:pPr>
        <w:pStyle w:val="24"/>
        <w:rPr>
          <w:rFonts w:eastAsiaTheme="minorEastAsia"/>
          <w:sz w:val="24"/>
          <w:szCs w:val="24"/>
          <w:lang w:eastAsia="ru-RU"/>
        </w:rPr>
      </w:pPr>
      <w:hyperlink w:anchor="_Toc491274252" w:history="1">
        <w:r w:rsidR="006622B0" w:rsidRPr="001B7738">
          <w:rPr>
            <w:rStyle w:val="afc"/>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1B7738">
          <w:rPr>
            <w:webHidden/>
            <w:sz w:val="24"/>
            <w:szCs w:val="24"/>
          </w:rPr>
          <w:tab/>
        </w:r>
      </w:hyperlink>
      <w:r w:rsidR="006B3FD1">
        <w:rPr>
          <w:sz w:val="24"/>
          <w:szCs w:val="24"/>
        </w:rPr>
        <w:t>171</w:t>
      </w:r>
    </w:p>
    <w:p w:rsidR="006622B0" w:rsidRPr="001B7738" w:rsidRDefault="005B4446" w:rsidP="007A445D">
      <w:pPr>
        <w:pStyle w:val="24"/>
        <w:rPr>
          <w:rFonts w:eastAsiaTheme="minorEastAsia"/>
          <w:sz w:val="24"/>
          <w:szCs w:val="24"/>
          <w:lang w:eastAsia="ru-RU"/>
        </w:rPr>
      </w:pPr>
      <w:hyperlink w:anchor="_Toc491274253" w:history="1">
        <w:r w:rsidR="006622B0" w:rsidRPr="001B7738">
          <w:rPr>
            <w:rStyle w:val="afc"/>
            <w:sz w:val="24"/>
            <w:szCs w:val="24"/>
          </w:rPr>
          <w:t>3.9. Перечень нормативных и нормативно-методических документов</w:t>
        </w:r>
        <w:r w:rsidR="006622B0" w:rsidRPr="001B7738">
          <w:rPr>
            <w:webHidden/>
            <w:sz w:val="24"/>
            <w:szCs w:val="24"/>
          </w:rPr>
          <w:tab/>
        </w:r>
      </w:hyperlink>
      <w:r w:rsidR="006B3FD1">
        <w:rPr>
          <w:sz w:val="24"/>
          <w:szCs w:val="24"/>
        </w:rPr>
        <w:t>173</w:t>
      </w:r>
    </w:p>
    <w:p w:rsidR="00F4521B" w:rsidRPr="001B7738" w:rsidRDefault="00C11833" w:rsidP="007A445D">
      <w:pPr>
        <w:widowControl w:val="0"/>
        <w:tabs>
          <w:tab w:val="right" w:leader="dot" w:pos="9923"/>
        </w:tabs>
        <w:spacing w:after="0" w:line="336" w:lineRule="auto"/>
        <w:jc w:val="both"/>
        <w:rPr>
          <w:rFonts w:ascii="Times New Roman" w:hAnsi="Times New Roman" w:cs="Times New Roman"/>
          <w:sz w:val="24"/>
          <w:szCs w:val="24"/>
        </w:rPr>
      </w:pPr>
      <w:r w:rsidRPr="001B7738">
        <w:rPr>
          <w:rFonts w:ascii="Times New Roman" w:hAnsi="Times New Roman" w:cs="Times New Roman"/>
          <w:b/>
          <w:sz w:val="24"/>
          <w:szCs w:val="24"/>
        </w:rPr>
        <w:fldChar w:fldCharType="end"/>
      </w:r>
      <w:r w:rsidR="00156894" w:rsidRPr="001B7738">
        <w:rPr>
          <w:rFonts w:ascii="Times New Roman" w:hAnsi="Times New Roman" w:cs="Times New Roman"/>
          <w:sz w:val="24"/>
          <w:szCs w:val="24"/>
        </w:rPr>
        <w:t>3.10. Перечень литературных источников</w:t>
      </w:r>
      <w:r w:rsidR="007A445D" w:rsidRPr="001B7738">
        <w:rPr>
          <w:rFonts w:ascii="Times New Roman" w:hAnsi="Times New Roman" w:cs="Times New Roman"/>
          <w:sz w:val="24"/>
          <w:szCs w:val="24"/>
        </w:rPr>
        <w:t xml:space="preserve"> </w:t>
      </w:r>
      <w:r w:rsidR="00CD250B" w:rsidRPr="001B7738">
        <w:rPr>
          <w:rFonts w:ascii="Times New Roman" w:hAnsi="Times New Roman" w:cs="Times New Roman"/>
          <w:sz w:val="24"/>
          <w:szCs w:val="24"/>
        </w:rPr>
        <w:t>................</w:t>
      </w:r>
      <w:r w:rsidR="006B3FD1">
        <w:rPr>
          <w:rFonts w:ascii="Times New Roman" w:hAnsi="Times New Roman" w:cs="Times New Roman"/>
          <w:sz w:val="24"/>
          <w:szCs w:val="24"/>
        </w:rPr>
        <w:t>.......................</w:t>
      </w:r>
      <w:r w:rsidR="00CD250B" w:rsidRPr="001B7738">
        <w:rPr>
          <w:rFonts w:ascii="Times New Roman" w:hAnsi="Times New Roman" w:cs="Times New Roman"/>
          <w:sz w:val="24"/>
          <w:szCs w:val="24"/>
        </w:rPr>
        <w:t xml:space="preserve">........................................ </w:t>
      </w:r>
      <w:r w:rsidR="006B3FD1">
        <w:rPr>
          <w:rFonts w:ascii="Times New Roman" w:hAnsi="Times New Roman" w:cs="Times New Roman"/>
          <w:sz w:val="24"/>
          <w:szCs w:val="24"/>
        </w:rPr>
        <w:t>1</w:t>
      </w:r>
      <w:r w:rsidR="001F76E2" w:rsidRPr="001B7738">
        <w:rPr>
          <w:rFonts w:ascii="Times New Roman" w:hAnsi="Times New Roman" w:cs="Times New Roman"/>
          <w:sz w:val="24"/>
          <w:szCs w:val="24"/>
        </w:rPr>
        <w:t>7</w:t>
      </w:r>
      <w:r w:rsidR="006B3FD1">
        <w:rPr>
          <w:rFonts w:ascii="Times New Roman" w:hAnsi="Times New Roman" w:cs="Times New Roman"/>
          <w:sz w:val="24"/>
          <w:szCs w:val="24"/>
        </w:rPr>
        <w:t>4</w:t>
      </w:r>
    </w:p>
    <w:p w:rsidR="001B7738" w:rsidRDefault="001B7738">
      <w:pPr>
        <w:rPr>
          <w:rFonts w:ascii="Times New Roman" w:eastAsiaTheme="majorEastAsia" w:hAnsi="Times New Roman" w:cs="Times New Roman"/>
          <w:b/>
          <w:bCs/>
          <w:sz w:val="24"/>
          <w:szCs w:val="24"/>
        </w:rPr>
      </w:pPr>
      <w:bookmarkStart w:id="1" w:name="_Toc491274211"/>
      <w:r>
        <w:rPr>
          <w:sz w:val="24"/>
          <w:szCs w:val="24"/>
        </w:rPr>
        <w:br w:type="page"/>
      </w:r>
    </w:p>
    <w:p w:rsidR="0094586A" w:rsidRPr="001B7738" w:rsidRDefault="0094586A" w:rsidP="002950DB">
      <w:pPr>
        <w:pStyle w:val="14"/>
        <w:rPr>
          <w:sz w:val="24"/>
          <w:szCs w:val="24"/>
        </w:rPr>
      </w:pPr>
      <w:r w:rsidRPr="001B7738">
        <w:rPr>
          <w:sz w:val="24"/>
          <w:szCs w:val="24"/>
        </w:rPr>
        <w:lastRenderedPageBreak/>
        <w:t>ВВЕДЕНИЕ</w:t>
      </w:r>
      <w:bookmarkEnd w:id="1"/>
    </w:p>
    <w:p w:rsidR="00070C73" w:rsidRPr="001B7738" w:rsidRDefault="00070C73" w:rsidP="00EA6AB4">
      <w:pPr>
        <w:widowControl w:val="0"/>
        <w:spacing w:after="0" w:line="360" w:lineRule="auto"/>
        <w:jc w:val="center"/>
        <w:rPr>
          <w:rFonts w:ascii="Times New Roman" w:hAnsi="Times New Roman" w:cs="Times New Roman"/>
          <w:b/>
          <w:sz w:val="24"/>
          <w:szCs w:val="24"/>
        </w:rPr>
      </w:pP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w:t>
      </w:r>
      <w:r w:rsidR="002950DB" w:rsidRPr="001B7738">
        <w:rPr>
          <w:rFonts w:ascii="Times New Roman" w:eastAsia="Calibri" w:hAnsi="Times New Roman" w:cs="Times New Roman"/>
          <w:bCs/>
          <w:sz w:val="24"/>
          <w:szCs w:val="24"/>
        </w:rPr>
        <w:t xml:space="preserve"> </w:t>
      </w:r>
      <w:r w:rsidRPr="001B7738">
        <w:rPr>
          <w:rFonts w:ascii="Times New Roman" w:hAnsi="Times New Roman" w:cs="Times New Roman"/>
          <w:sz w:val="24"/>
          <w:szCs w:val="24"/>
          <w:lang w:eastAsia="ar-SA"/>
        </w:rPr>
        <w:t xml:space="preserve">Данная программа разработана с учетом особенностей развития </w:t>
      </w:r>
      <w:r w:rsidR="008F683C" w:rsidRPr="001B7738">
        <w:rPr>
          <w:rFonts w:ascii="Times New Roman" w:hAnsi="Times New Roman" w:cs="Times New Roman"/>
          <w:sz w:val="24"/>
          <w:szCs w:val="24"/>
          <w:lang w:eastAsia="ar-SA"/>
        </w:rPr>
        <w:t>и особых</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образовательных потребностей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2950DB" w:rsidRPr="001B7738">
        <w:rPr>
          <w:rFonts w:ascii="Times New Roman" w:eastAsia="Calibri" w:hAnsi="Times New Roman" w:cs="Times New Roman"/>
          <w:bCs/>
          <w:sz w:val="24"/>
          <w:szCs w:val="24"/>
        </w:rPr>
        <w:t>ой,</w:t>
      </w:r>
      <w:r w:rsidRPr="001B7738">
        <w:rPr>
          <w:rFonts w:ascii="Times New Roman" w:eastAsia="Calibri" w:hAnsi="Times New Roman" w:cs="Times New Roman"/>
          <w:bCs/>
          <w:sz w:val="24"/>
          <w:szCs w:val="24"/>
        </w:rPr>
        <w:t xml:space="preserve">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w:t>
      </w:r>
    </w:p>
    <w:p w:rsidR="002950DB"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соответствии с требованиями Стандарта включает три </w:t>
      </w:r>
      <w:r w:rsidRPr="001B7738">
        <w:rPr>
          <w:rFonts w:ascii="Times New Roman" w:eastAsia="Calibri" w:hAnsi="Times New Roman" w:cs="Times New Roman"/>
          <w:bCs/>
          <w:sz w:val="24"/>
          <w:szCs w:val="24"/>
        </w:rPr>
        <w:lastRenderedPageBreak/>
        <w:t>основных раздела – целевой, содержательный и организационный.</w:t>
      </w:r>
      <w:r w:rsidR="002950DB" w:rsidRPr="001B7738">
        <w:rPr>
          <w:rFonts w:ascii="Times New Roman" w:eastAsia="Calibri" w:hAnsi="Times New Roman" w:cs="Times New Roman"/>
          <w:bCs/>
          <w:sz w:val="24"/>
          <w:szCs w:val="24"/>
        </w:rPr>
        <w:t xml:space="preserve"> </w:t>
      </w:r>
    </w:p>
    <w:p w:rsidR="00E82057"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Целевой раздел ПрАООП для слабовидящих дошкольников включает пояснительную записку, в которой обозначаются</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депривацией.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ФГОС ДО </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взаимодействие педагогического коллектива с семьями воспитанников.</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определяет примерное содержание образовательной деятельности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w:t>
      </w:r>
      <w:r w:rsidR="008F683C" w:rsidRPr="001B7738">
        <w:rPr>
          <w:rFonts w:ascii="Times New Roman" w:eastAsia="Calibri" w:hAnsi="Times New Roman" w:cs="Times New Roman"/>
          <w:bCs/>
          <w:sz w:val="24"/>
          <w:szCs w:val="24"/>
        </w:rPr>
        <w:t>развитие у</w:t>
      </w:r>
      <w:r w:rsidRPr="001B7738">
        <w:rPr>
          <w:rFonts w:ascii="Times New Roman" w:eastAsia="Calibri" w:hAnsi="Times New Roman" w:cs="Times New Roman"/>
          <w:bCs/>
          <w:sz w:val="24"/>
          <w:szCs w:val="24"/>
        </w:rPr>
        <w:t xml:space="preserve"> слабовидящих воспитанников предпосылок </w:t>
      </w:r>
      <w:r w:rsidR="008F683C" w:rsidRPr="001B7738">
        <w:rPr>
          <w:rFonts w:ascii="Times New Roman" w:eastAsia="Calibri" w:hAnsi="Times New Roman" w:cs="Times New Roman"/>
          <w:bCs/>
          <w:sz w:val="24"/>
          <w:szCs w:val="24"/>
        </w:rPr>
        <w:t>освоения на</w:t>
      </w:r>
      <w:r w:rsidRPr="001B7738">
        <w:rPr>
          <w:rFonts w:ascii="Times New Roman" w:eastAsia="Calibri" w:hAnsi="Times New Roman" w:cs="Times New Roman"/>
          <w:bCs/>
          <w:sz w:val="24"/>
          <w:szCs w:val="24"/>
        </w:rPr>
        <w:t xml:space="preserve"> следующей ступени образования АООПНОО</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для слабовидящих обучающихся.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при необходимости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коррекцию трудностей развития, обусловленных негативным влиянием зрительной депривации,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успешное освоение образовательных областей, определенную готовность к обучению в </w:t>
      </w:r>
      <w:r w:rsidR="008F683C" w:rsidRPr="001B7738">
        <w:rPr>
          <w:rFonts w:ascii="Times New Roman" w:eastAsia="Calibri" w:hAnsi="Times New Roman" w:cs="Times New Roman"/>
          <w:bCs/>
          <w:sz w:val="24"/>
          <w:szCs w:val="24"/>
        </w:rPr>
        <w:t>школе, адаптацию</w:t>
      </w:r>
      <w:r w:rsidRPr="001B7738">
        <w:rPr>
          <w:rFonts w:ascii="Times New Roman" w:eastAsia="Calibri" w:hAnsi="Times New Roman" w:cs="Times New Roman"/>
          <w:bCs/>
          <w:sz w:val="24"/>
          <w:szCs w:val="24"/>
        </w:rPr>
        <w:t xml:space="preserve"> и </w:t>
      </w:r>
      <w:r w:rsidR="008F683C" w:rsidRPr="001B7738">
        <w:rPr>
          <w:rFonts w:ascii="Times New Roman" w:eastAsia="Calibri" w:hAnsi="Times New Roman" w:cs="Times New Roman"/>
          <w:bCs/>
          <w:sz w:val="24"/>
          <w:szCs w:val="24"/>
        </w:rPr>
        <w:t>интеграцию слабовидящих</w:t>
      </w:r>
      <w:r w:rsidRPr="001B7738">
        <w:rPr>
          <w:rFonts w:ascii="Times New Roman" w:eastAsia="Calibri" w:hAnsi="Times New Roman" w:cs="Times New Roman"/>
          <w:bCs/>
          <w:sz w:val="24"/>
          <w:szCs w:val="24"/>
        </w:rPr>
        <w:t xml:space="preserve"> детей  в общество.</w:t>
      </w:r>
    </w:p>
    <w:p w:rsidR="00E82057" w:rsidRPr="001B7738" w:rsidRDefault="00E82057" w:rsidP="00E8205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ФГОС</w:t>
      </w:r>
      <w:r w:rsidR="002950D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 и с учетом особых образовательных потребностей слабовидящих детей в Программе особое место </w:t>
      </w:r>
      <w:r w:rsidR="008F683C" w:rsidRPr="001B7738">
        <w:rPr>
          <w:rFonts w:ascii="Times New Roman" w:hAnsi="Times New Roman" w:cs="Times New Roman"/>
          <w:sz w:val="24"/>
          <w:szCs w:val="24"/>
        </w:rPr>
        <w:t>занимает абилитация</w:t>
      </w:r>
      <w:r w:rsidRPr="001B7738">
        <w:rPr>
          <w:rFonts w:ascii="Times New Roman" w:hAnsi="Times New Roman" w:cs="Times New Roman"/>
          <w:sz w:val="24"/>
          <w:szCs w:val="24"/>
        </w:rPr>
        <w:t xml:space="preserve"> слабовидящих детей посредством реализации Абилитационной </w:t>
      </w:r>
      <w:r w:rsidR="003D1465" w:rsidRPr="001B7738">
        <w:rPr>
          <w:rFonts w:ascii="Times New Roman" w:hAnsi="Times New Roman" w:cs="Times New Roman"/>
          <w:sz w:val="24"/>
          <w:szCs w:val="24"/>
        </w:rPr>
        <w:t>п</w:t>
      </w:r>
      <w:r w:rsidRPr="001B7738">
        <w:rPr>
          <w:rFonts w:ascii="Times New Roman" w:hAnsi="Times New Roman" w:cs="Times New Roman"/>
          <w:sz w:val="24"/>
          <w:szCs w:val="24"/>
        </w:rPr>
        <w:t>рограммы образовательной организации в рамках деятельности службы ранней помощи.</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hAnsi="Times New Roman" w:cs="Times New Roman"/>
          <w:sz w:val="24"/>
          <w:szCs w:val="24"/>
          <w:lang w:eastAsia="ar-SA"/>
        </w:rPr>
        <w:t>Программа (ПрАООП) обеспечивает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реализацию целевых ориентиров</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дошкольного </w:t>
      </w:r>
      <w:r w:rsidRPr="001B7738">
        <w:rPr>
          <w:rFonts w:ascii="Times New Roman" w:hAnsi="Times New Roman" w:cs="Times New Roman"/>
          <w:sz w:val="24"/>
          <w:szCs w:val="24"/>
          <w:lang w:eastAsia="ar-SA"/>
        </w:rPr>
        <w:lastRenderedPageBreak/>
        <w:t>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E82057" w:rsidRPr="001B7738" w:rsidRDefault="00E82057" w:rsidP="00E82057">
      <w:pPr>
        <w:widowControl w:val="0"/>
        <w:spacing w:after="0" w:line="360" w:lineRule="auto"/>
        <w:ind w:firstLine="709"/>
        <w:jc w:val="both"/>
        <w:rPr>
          <w:rFonts w:ascii="Times New Roman" w:hAnsi="Times New Roman" w:cs="Times New Roman"/>
          <w:sz w:val="24"/>
          <w:szCs w:val="24"/>
          <w:lang w:eastAsia="ar-SA"/>
        </w:rPr>
      </w:pPr>
      <w:r w:rsidRPr="001B7738">
        <w:rPr>
          <w:rFonts w:ascii="Times New Roman" w:hAnsi="Times New Roman" w:cs="Times New Roman"/>
          <w:sz w:val="24"/>
          <w:szCs w:val="24"/>
          <w:lang w:eastAsia="ar-SA"/>
        </w:rPr>
        <w:t>Данная программа разработана с учетом особенностей развития и  особых образовательных потребностей слабовидящих детей, не имеющих других</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кроме зрительного</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по степени проявления позволяющий ему адаптироваться в детском сообществе,  то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для него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разрабатывается индивидуальная программа</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сопровождения, основой которой выступает АООП.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w:t>
      </w:r>
      <w:r w:rsidRPr="001B7738">
        <w:rPr>
          <w:rFonts w:ascii="Times New Roman" w:eastAsia="Calibri" w:hAnsi="Times New Roman" w:cs="Times New Roman"/>
          <w:bCs/>
          <w:sz w:val="24"/>
          <w:szCs w:val="24"/>
        </w:rPr>
        <w:lastRenderedPageBreak/>
        <w:t>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070C73"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00070C73" w:rsidRPr="001B7738">
        <w:rPr>
          <w:rFonts w:ascii="Times New Roman" w:hAnsi="Times New Roman" w:cs="Times New Roman"/>
          <w:b/>
          <w:bCs/>
          <w:sz w:val="24"/>
          <w:szCs w:val="24"/>
          <w:lang w:eastAsia="ru-RU"/>
        </w:rPr>
        <w:br w:type="page"/>
      </w:r>
    </w:p>
    <w:p w:rsidR="003446FA" w:rsidRPr="001B7738" w:rsidRDefault="003446FA" w:rsidP="002950DB">
      <w:pPr>
        <w:pStyle w:val="14"/>
        <w:rPr>
          <w:sz w:val="24"/>
          <w:szCs w:val="24"/>
        </w:rPr>
      </w:pPr>
      <w:bookmarkStart w:id="2" w:name="_Toc491274212"/>
      <w:r w:rsidRPr="001B7738">
        <w:rPr>
          <w:sz w:val="24"/>
          <w:szCs w:val="24"/>
        </w:rPr>
        <w:lastRenderedPageBreak/>
        <w:t>1. ЦЕЛЕВОЙ РАЗДЕЛ</w:t>
      </w:r>
      <w:bookmarkEnd w:id="2"/>
    </w:p>
    <w:p w:rsidR="003446FA" w:rsidRPr="001B7738" w:rsidRDefault="003446FA"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2950DB">
      <w:pPr>
        <w:pStyle w:val="14"/>
        <w:rPr>
          <w:sz w:val="24"/>
          <w:szCs w:val="24"/>
        </w:rPr>
      </w:pPr>
      <w:bookmarkStart w:id="3" w:name="_Toc491274213"/>
      <w:r w:rsidRPr="001B7738">
        <w:rPr>
          <w:sz w:val="24"/>
          <w:szCs w:val="24"/>
        </w:rPr>
        <w:t>1.1. Пояснительная записка</w:t>
      </w:r>
      <w:bookmarkEnd w:id="3"/>
      <w:r w:rsidRPr="001B7738">
        <w:rPr>
          <w:sz w:val="24"/>
          <w:szCs w:val="24"/>
        </w:rPr>
        <w:tab/>
      </w:r>
    </w:p>
    <w:p w:rsidR="003446FA" w:rsidRPr="001B7738" w:rsidRDefault="003446FA" w:rsidP="00EA6AB4">
      <w:pPr>
        <w:pStyle w:val="31"/>
      </w:pPr>
      <w:bookmarkStart w:id="4"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4"/>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АООП для слабовидящих дошкольников – создание образовательной среды, обеспечивающей</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дошкольнику личностный рост с актуализацией и реализацией им адаптивно-компенсаторного потенциала</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r w:rsidR="00A923FE" w:rsidRPr="001B7738">
        <w:rPr>
          <w:rFonts w:ascii="Times New Roman" w:hAnsi="Times New Roman" w:cs="Times New Roman"/>
          <w:sz w:val="24"/>
          <w:szCs w:val="24"/>
        </w:rPr>
        <w:t>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самопрезентации в среде сверстников;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B3133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w:t>
      </w:r>
      <w:r w:rsidR="003446FA" w:rsidRPr="001B7738">
        <w:rPr>
          <w:rFonts w:ascii="Times New Roman" w:hAnsi="Times New Roman" w:cs="Times New Roman"/>
          <w:sz w:val="24"/>
          <w:szCs w:val="24"/>
        </w:rPr>
        <w:lastRenderedPageBreak/>
        <w:t>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w:t>
      </w:r>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5" w:name="_Toc491274215"/>
      <w:r w:rsidRPr="001B7738">
        <w:t>1.1.2. Особенности развития и особые образовательные потребности</w:t>
      </w:r>
      <w:bookmarkEnd w:id="5"/>
      <w:r w:rsidR="007C0F42" w:rsidRPr="001B7738">
        <w:t xml:space="preserve"> слабовидящих детей</w:t>
      </w:r>
    </w:p>
    <w:p w:rsid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других функций зрительной системы в отдельности или в совокупности, осложняющие стабильное качественное получение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дистрофические изменения сетчатки и недоразвитие или атрофия зрительных нервов).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ретинопатией недоношенных.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По показателям остроты зрения на лучше видящем глазу в условиях оптической коррекции определяются три степени слабовидения. Cлабовидение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w:t>
      </w:r>
      <w:r w:rsidRPr="001B7738">
        <w:rPr>
          <w:rFonts w:ascii="Times New Roman" w:hAnsi="Times New Roman" w:cs="Times New Roman"/>
          <w:sz w:val="24"/>
          <w:szCs w:val="24"/>
        </w:rPr>
        <w:lastRenderedPageBreak/>
        <w:t>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другой(их) базовой(ых) зрительн</w:t>
      </w:r>
      <w:r w:rsidR="00FA2887" w:rsidRPr="001B7738">
        <w:rPr>
          <w:rFonts w:ascii="Times New Roman" w:hAnsi="Times New Roman" w:cs="Times New Roman"/>
          <w:sz w:val="24"/>
          <w:szCs w:val="24"/>
        </w:rPr>
        <w:t>ой(</w:t>
      </w:r>
      <w:r w:rsidRPr="001B7738">
        <w:rPr>
          <w:rFonts w:ascii="Times New Roman" w:hAnsi="Times New Roman" w:cs="Times New Roman"/>
          <w:sz w:val="24"/>
          <w:szCs w:val="24"/>
        </w:rPr>
        <w:t>ых</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функци</w:t>
      </w:r>
      <w:r w:rsidR="00FA2887" w:rsidRPr="001B7738">
        <w:rPr>
          <w:rFonts w:ascii="Times New Roman" w:hAnsi="Times New Roman" w:cs="Times New Roman"/>
          <w:sz w:val="24"/>
          <w:szCs w:val="24"/>
        </w:rPr>
        <w:t>(</w:t>
      </w:r>
      <w:r w:rsidR="00380637" w:rsidRPr="001B7738">
        <w:rPr>
          <w:rFonts w:ascii="Times New Roman" w:hAnsi="Times New Roman" w:cs="Times New Roman"/>
          <w:sz w:val="24"/>
          <w:szCs w:val="24"/>
        </w:rPr>
        <w:t>й</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к. к ним может привести игнорирование в</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успешного развития зрения и, следовательно, значительного повышения уровня </w:t>
      </w:r>
      <w:r w:rsidRPr="001B7738">
        <w:rPr>
          <w:rFonts w:ascii="Times New Roman" w:hAnsi="Times New Roman" w:cs="Times New Roman"/>
          <w:sz w:val="24"/>
          <w:szCs w:val="24"/>
        </w:rPr>
        <w:lastRenderedPageBreak/>
        <w:t>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ребенка дошкольного возраста.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Тифлопсихологией</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обосновано и доказано, что дети с нарушением зрения развиваются по общим законам с нормально видящими. В то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физического и личностного развития, обусловленных прямым или косвенным негативным влиянием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 развитии и в развитии отдельных личностных сфер.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темпу развития нормально видящих сверстников. Слабовидящим детям свойственно в большей или меньшей степени выраженности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r w:rsidRPr="001B7738">
        <w:rPr>
          <w:rFonts w:ascii="Times New Roman" w:hAnsi="Times New Roman" w:cs="Times New Roman"/>
          <w:sz w:val="24"/>
          <w:szCs w:val="24"/>
        </w:rPr>
        <w:t>с</w:t>
      </w:r>
      <w:r w:rsidR="009319DF" w:rsidRPr="001B7738">
        <w:rPr>
          <w:rFonts w:ascii="Times New Roman" w:hAnsi="Times New Roman" w:cs="Times New Roman"/>
          <w:sz w:val="24"/>
          <w:szCs w:val="24"/>
        </w:rPr>
        <w:t xml:space="preserve">о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сенсорно-перцептивной сфере проявляется отставание в развитии свойств восприятия: скорости, </w:t>
      </w:r>
      <w:r w:rsidRPr="001B7738">
        <w:rPr>
          <w:rFonts w:ascii="Times New Roman" w:hAnsi="Times New Roman" w:cs="Times New Roman"/>
          <w:sz w:val="24"/>
          <w:szCs w:val="24"/>
        </w:rPr>
        <w:lastRenderedPageBreak/>
        <w:t>константности, обобщенности, осмысленности, симультантности.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взаимодействия с предметно-объектным миром, снижением общей и двигательной активности.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637A8C">
      <w:pPr>
        <w:spacing w:after="0" w:line="36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Слабовидение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обуславливает возможность развития</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 дошкольников вторичных нарушений: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недостаточность осмысленности чувственного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отражения;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отставание в моторных умениях, недостаточная развитость физических качеств, координации,</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недостаточное развитие психической структуры «схема тела»;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AF4B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Неадекватная позиция взрослых к личностным потребностям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 как: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w:t>
      </w:r>
      <w:r w:rsidR="0093680B" w:rsidRPr="001B7738">
        <w:rPr>
          <w:rFonts w:ascii="Times New Roman" w:hAnsi="Times New Roman" w:cs="Times New Roman"/>
          <w:sz w:val="24"/>
          <w:szCs w:val="24"/>
        </w:rPr>
        <w:lastRenderedPageBreak/>
        <w:t xml:space="preserve">интересов и активности, отсутствие или слабое проявление любознательности;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недостаточная сформированность социальных эталонов, пантомимическая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пассивность, неточность движений;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сравнения, группировки, классификации, абстрагирования и др.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креативные и нравственные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 данным тифлологии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
    <w:p w:rsidR="0093680B" w:rsidRPr="001B7738" w:rsidRDefault="00585AA8"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окружающего социума, трудности эмоциональной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r w:rsidR="00585AA8" w:rsidRPr="001B7738">
        <w:rPr>
          <w:rFonts w:ascii="Times New Roman" w:hAnsi="Times New Roman" w:cs="Times New Roman"/>
          <w:sz w:val="24"/>
          <w:szCs w:val="24"/>
        </w:rPr>
        <w:t>дифференцированности</w:t>
      </w:r>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нности образов;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lastRenderedPageBreak/>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активизация и совершенствование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посредством прямого обучения;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 предметах и явлениях действительности и их отношениях;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требующая целенаправленного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w:t>
      </w:r>
      <w:r w:rsidRPr="001B7738">
        <w:rPr>
          <w:rFonts w:ascii="Times New Roman" w:hAnsi="Times New Roman" w:cs="Times New Roman"/>
          <w:sz w:val="24"/>
          <w:szCs w:val="24"/>
        </w:rPr>
        <w:lastRenderedPageBreak/>
        <w:t>чувственных образов движений, малый запас двигательных умений, трудности освоения игр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«безобразный».</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зрительный тип восприятия, характерный для зрячих, имеют как особенности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так и особенности его протекания в психической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отнести: </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сравнении с нормально видящими сверстниками) развития процесса зрительного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зависимость темпа развития от степени зрительной депривации;</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 низкое качество составляющих операционный механизм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б</w:t>
      </w:r>
      <w:r w:rsidR="0093680B" w:rsidRPr="001B7738">
        <w:rPr>
          <w:rFonts w:ascii="Times New Roman" w:hAnsi="Times New Roman" w:cs="Times New Roman"/>
          <w:sz w:val="24"/>
          <w:szCs w:val="24"/>
        </w:rPr>
        <w:t>едность чувственного опыта;</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возникновение особых сенсорно-перцептивных</w:t>
      </w:r>
      <w:r w:rsidR="001E0E0E"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потребностей;</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их спонтанного формирования;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w:t>
      </w:r>
      <w:r w:rsidR="001E0E0E"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степени слабовидения и/или структурной сложности объекта восприятия;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преобладание сукцессивности над симультантностью построения зрительного образа;</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к зрительной перцептивной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от психоэмоционального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сочетанными зрительной депривации нарушениями психической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к нарушению зрения,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lastRenderedPageBreak/>
        <w:t>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профессиональной поддержки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семьи по вопросам развития и воспитания слабовидящих детей;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ДОО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дошкольников относятся потребности: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 освоением умений формирования полимодальных и осмысленных зрительных образов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использовании в жизнедеятельности оптической коррекции, максимально повышающей функциональные возможности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тифлотехнических средств, улучшающих качество оптофизических характеристик визуально воспринимаемого материала; </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w:t>
      </w:r>
      <w:r w:rsidR="0093680B" w:rsidRPr="001B7738">
        <w:rPr>
          <w:rFonts w:ascii="Times New Roman" w:hAnsi="Times New Roman" w:cs="Times New Roman"/>
          <w:sz w:val="24"/>
          <w:szCs w:val="24"/>
        </w:rPr>
        <w:lastRenderedPageBreak/>
        <w:t>деятельности, обусловленных недостаточной ролью зрения в оценке происходящего, с развитием коммуникативных умений и навыков;</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владении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развитии умений и навыков взаимодействия со сверстниками в разных видах деятельности;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мами, учитывающими особенности освоения движений в условиях трудностей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дистантного отражения движений окружающих;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развитии точности воспроизведения, ритмичности, </w:t>
      </w:r>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 плавности освоенных движений; развитии зрительно-моторной координации в системах «глаз-рука», «глаз-нога»;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действий, с актуализацией и развитием осязания как средства компенсации трудностей зрительной ориентировки на микроплоскости в условиях слабовидения;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особой предметно-пространственной организации образовательного пространства с обеспечением</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доступности (безбарьерная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поддержании и развитии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активности,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коррекционно-педагогическом сопровождении специалистом становления зрительного восприятия с</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развитием зрительных адекватных точных, полных, </w:t>
      </w:r>
      <w:r w:rsidR="0093680B" w:rsidRPr="001B7738">
        <w:rPr>
          <w:rFonts w:ascii="Times New Roman" w:hAnsi="Times New Roman" w:cs="Times New Roman"/>
          <w:sz w:val="24"/>
          <w:szCs w:val="24"/>
        </w:rPr>
        <w:lastRenderedPageBreak/>
        <w:t>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
    <w:p w:rsidR="003446FA" w:rsidRPr="001B7738" w:rsidRDefault="0093680B" w:rsidP="007C0F42">
      <w:pPr>
        <w:widowControl w:val="0"/>
        <w:spacing w:after="0" w:line="336"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EA6AB4">
      <w:pPr>
        <w:pStyle w:val="31"/>
      </w:pPr>
      <w:bookmarkStart w:id="6" w:name="_Toc491274216"/>
    </w:p>
    <w:p w:rsidR="003446FA" w:rsidRPr="001B7738" w:rsidRDefault="00A57418" w:rsidP="00EA6AB4">
      <w:pPr>
        <w:pStyle w:val="31"/>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6"/>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приоритетных направлений деятельности ДОО обусловлен</w:t>
      </w:r>
      <w:r w:rsidR="00A57418"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AB7836">
      <w:pPr>
        <w:widowControl w:val="0"/>
        <w:spacing w:after="0" w:line="36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Выбор данного направления приоритетной деятельности ДОО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ДОО по данному направлению включает:</w:t>
      </w:r>
    </w:p>
    <w:p w:rsidR="000D02F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Pr="001B7738">
        <w:rPr>
          <w:rFonts w:ascii="Times New Roman" w:hAnsi="Times New Roman" w:cs="Times New Roman"/>
          <w:sz w:val="24"/>
          <w:szCs w:val="24"/>
        </w:rPr>
        <w:t xml:space="preserve"> </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офтальмо-гигиенических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его ухудшения,</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развитие сохранных и нарушенных зрительных функций, наращивание зрительной работоспособности:</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условий, актуальных для зрительной работы в соответствии с клиническими формами слабовидения;</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близорукостью, патологией хрусталика, заболеваниями сетчатки и зрительного нерва, косоглазия);</w:t>
      </w:r>
    </w:p>
    <w:p w:rsidR="008710B9"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w:t>
      </w:r>
      <w:r w:rsidR="00CB3A26"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w:t>
      </w:r>
      <w:r w:rsidR="00CB3A26"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Pr="001B7738">
        <w:rPr>
          <w:rFonts w:ascii="Times New Roman" w:hAnsi="Times New Roman" w:cs="Times New Roman"/>
          <w:sz w:val="24"/>
          <w:szCs w:val="24"/>
        </w:rPr>
        <w:t xml:space="preserve"> </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деятельности ДОО</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r w:rsidR="00F56E01" w:rsidRPr="001B7738">
        <w:rPr>
          <w:rFonts w:ascii="Times New Roman" w:hAnsi="Times New Roman" w:cs="Times New Roman"/>
          <w:sz w:val="24"/>
          <w:szCs w:val="24"/>
        </w:rPr>
        <w:t>Абилитационной</w:t>
      </w:r>
      <w:r w:rsidR="00CB3A26" w:rsidRPr="001B7738">
        <w:rPr>
          <w:rFonts w:ascii="Times New Roman" w:hAnsi="Times New Roman" w:cs="Times New Roman"/>
          <w:sz w:val="24"/>
          <w:szCs w:val="24"/>
        </w:rPr>
        <w:t xml:space="preserve">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самореализации и самопрезентации.</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учитывающих особые образовательные потребности этой группы детей: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обеспечение безбарьерной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нка в разные виды игр в непосредственно </w:t>
      </w:r>
      <w:r w:rsidR="005E45EA" w:rsidRPr="001B7738">
        <w:rPr>
          <w:rFonts w:ascii="Times New Roman" w:hAnsi="Times New Roman" w:cs="Times New Roman"/>
          <w:sz w:val="24"/>
          <w:szCs w:val="24"/>
        </w:rPr>
        <w:lastRenderedPageBreak/>
        <w:t>образовательной деятельности и образовательной деятельности, осуществляемой в режимных моментах;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участия ребенка с высокой степенью слабовидения в</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C177A4">
      <w:pPr>
        <w:widowControl w:val="0"/>
        <w:spacing w:after="0" w:line="36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Приоритетность данного направления образовательной деятельности Организации 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чувственной основы познания внешнего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внутреннего мира, удовлетворением познавательной активности, актуализации творческих способностей, развитием волевых 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творчества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доступной</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предметно-пространственной среды;</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развивать устойчивый интерес к деятельности, чувствовать атмосферу творчества и сотворчества;</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образовательных задач по актуализации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7"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7"/>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Общие закономерности личностного развития слабовидящих и нормально видящих зрячих детей</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г.</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№2/15). Тем самым принципами построения АООП в соответствии с требованиями ФГОСДО, обозначенными и раскрытыми в Примерной программе, выступают:</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сохранение уникальности и самоценности детства как важного этапа в общем </w:t>
      </w:r>
      <w:r w:rsidRPr="001B7738">
        <w:rPr>
          <w:rFonts w:ascii="Times New Roman" w:hAnsi="Times New Roman" w:cs="Times New Roman"/>
          <w:sz w:val="24"/>
          <w:szCs w:val="24"/>
        </w:rPr>
        <w:lastRenderedPageBreak/>
        <w:t>развитии человека;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педагогических и иных работников Организации) и детей;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сотрудничество Организации с семьей;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то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та этапов онтогенетического развития, закономерностей поэтапного становления ведущих видов деятельности.</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w:t>
      </w:r>
      <w:r w:rsidRPr="001B7738">
        <w:rPr>
          <w:rFonts w:ascii="Times New Roman" w:hAnsi="Times New Roman" w:cs="Times New Roman"/>
          <w:sz w:val="24"/>
          <w:szCs w:val="24"/>
        </w:rPr>
        <w:lastRenderedPageBreak/>
        <w:t>возрасту.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ближайшего развития.</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принципы научной обоснованности и практического применения тифлопсихологических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 младенческого и раннего возрастов, не осваивающих АООП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ДОО, Программа включает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которая определяется как модуль образовательной деятельности Организации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рограмма</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для слабовидящих детей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w:t>
      </w:r>
      <w:r w:rsidR="00CF0D06" w:rsidRPr="001B7738">
        <w:rPr>
          <w:rFonts w:ascii="Times New Roman" w:hAnsi="Times New Roman" w:cs="Times New Roman"/>
          <w:sz w:val="24"/>
          <w:szCs w:val="24"/>
          <w:shd w:val="clear" w:color="auto" w:fill="FFFFFF"/>
        </w:rPr>
        <w:lastRenderedPageBreak/>
        <w:t>образовательных потребностей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и ее реализация</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тесной связи с коррекционной работой специалиста создают условия личностного развития слабовидящих дошкольников</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с</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r w:rsidR="00CF0D06" w:rsidRPr="001B7738">
        <w:rPr>
          <w:rFonts w:ascii="Times New Roman" w:hAnsi="Times New Roman" w:cs="Times New Roman"/>
          <w:sz w:val="24"/>
          <w:szCs w:val="24"/>
          <w:shd w:val="clear" w:color="auto" w:fill="FFFFFF"/>
        </w:rPr>
        <w:t xml:space="preserve">ДО, на уровне индивидуально-типологических возможностей и возрастных возможностей. </w:t>
      </w:r>
    </w:p>
    <w:p w:rsidR="006B7FA7" w:rsidRPr="001B7738" w:rsidRDefault="00CF0D06"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для развития слабовидящего дошкольника с преодолением</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им трудностей</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 xml:space="preserve">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Рассматривая 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выступает формирование образовательной программы,</w:t>
      </w:r>
      <w:r w:rsidR="0008583F"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сужения сенсорной сферы.</w:t>
      </w:r>
    </w:p>
    <w:p w:rsidR="006B7FA7" w:rsidRPr="001B7738" w:rsidRDefault="006B7FA7" w:rsidP="00EA6AB4">
      <w:pPr>
        <w:widowControl w:val="0"/>
        <w:spacing w:after="0" w:line="36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о</w:t>
      </w:r>
      <w:r w:rsidR="006B7FA7" w:rsidRPr="001B7738">
        <w:rPr>
          <w:rFonts w:ascii="Times New Roman" w:hAnsi="Times New Roman" w:cs="Times New Roman"/>
          <w:sz w:val="24"/>
          <w:szCs w:val="24"/>
        </w:rPr>
        <w:t>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побуждающих их к активности и инициативности в разных сферах жизнедеятельности.</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ыбор приоритетных направлений деятельности</w:t>
      </w:r>
      <w:r w:rsidR="00064EF9"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t xml:space="preserve">Организации 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в</w:t>
      </w:r>
      <w:r w:rsidR="006B7FA7" w:rsidRPr="001B7738">
        <w:rPr>
          <w:rFonts w:ascii="Times New Roman" w:hAnsi="Times New Roman" w:cs="Times New Roman"/>
          <w:sz w:val="24"/>
          <w:szCs w:val="24"/>
        </w:rPr>
        <w:t>ключение</w:t>
      </w:r>
      <w:r w:rsidRPr="001B7738">
        <w:rPr>
          <w:rFonts w:ascii="Times New Roman" w:hAnsi="Times New Roman" w:cs="Times New Roman"/>
          <w:sz w:val="24"/>
          <w:szCs w:val="24"/>
        </w:rPr>
        <w:t xml:space="preserve">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 xml:space="preserve">еализация принципа коррекционно-компенсаторной направленности образовательной деятельности Организации </w:t>
      </w:r>
      <w:r w:rsidRPr="001B7738">
        <w:rPr>
          <w:rFonts w:ascii="Times New Roman" w:hAnsi="Times New Roman" w:cs="Times New Roman"/>
          <w:sz w:val="24"/>
          <w:szCs w:val="24"/>
        </w:rPr>
        <w:t>в пяти образовательных областях;</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FC2A99">
      <w:pPr>
        <w:pStyle w:val="22"/>
        <w:rPr>
          <w:color w:val="auto"/>
          <w:sz w:val="24"/>
          <w:szCs w:val="24"/>
        </w:rPr>
      </w:pPr>
      <w:bookmarkStart w:id="8" w:name="_Toc491274218"/>
      <w:r w:rsidRPr="001B7738">
        <w:rPr>
          <w:color w:val="auto"/>
          <w:sz w:val="24"/>
          <w:szCs w:val="24"/>
        </w:rPr>
        <w:t>1.2. Планируемые результаты</w:t>
      </w:r>
      <w:bookmarkEnd w:id="8"/>
    </w:p>
    <w:p w:rsidR="003446FA" w:rsidRPr="001B7738" w:rsidRDefault="003446FA" w:rsidP="00EA6AB4">
      <w:pPr>
        <w:pStyle w:val="31"/>
      </w:pPr>
      <w:bookmarkStart w:id="9" w:name="_Toc491274219"/>
      <w:r w:rsidRPr="001B7738">
        <w:t>1.2.1. Целевые ориентиры в младенческом возрасте</w:t>
      </w:r>
      <w:bookmarkEnd w:id="9"/>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полугодия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обнаруживает</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 инициирует общение, привлекая взрослого с помощью голосовых проявлений, движений, охотно включается в эмоциональные игры;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прислушивается к издаваемым игрушками звукам, выполняет в таких ситуациях зрительные поисковые действия,</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к ярким светящимся игрушкам, попадающим в поле зрения, но находящи</w:t>
      </w:r>
      <w:r w:rsidR="00064EF9" w:rsidRPr="001B7738">
        <w:rPr>
          <w:rFonts w:ascii="Times New Roman" w:hAnsi="Times New Roman" w:cs="Times New Roman"/>
          <w:sz w:val="24"/>
          <w:szCs w:val="24"/>
        </w:rPr>
        <w:t>м</w:t>
      </w:r>
      <w:r w:rsidR="00673DFC" w:rsidRPr="001B7738">
        <w:rPr>
          <w:rFonts w:ascii="Times New Roman" w:hAnsi="Times New Roman" w:cs="Times New Roman"/>
          <w:sz w:val="24"/>
          <w:szCs w:val="24"/>
        </w:rPr>
        <w:t>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двигательными навыками (поднимает и удерживает голову, </w:t>
      </w:r>
      <w:r w:rsidR="00673DFC" w:rsidRPr="001B7738">
        <w:rPr>
          <w:rFonts w:ascii="Times New Roman" w:hAnsi="Times New Roman" w:cs="Times New Roman"/>
          <w:sz w:val="24"/>
          <w:szCs w:val="24"/>
        </w:rPr>
        <w:lastRenderedPageBreak/>
        <w:t>переворачивается), проявляет зрительно-двигательную активность, играет с ручками, ножками, стремится их рассматривать.</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года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и на основе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во взаимодействии с взрослым пользуется доступными вербальными и невербальными средствами общения: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00673DFC" w:rsidRPr="001B7738">
        <w:rPr>
          <w:rFonts w:ascii="Times New Roman" w:hAnsi="Times New Roman" w:cs="Times New Roman"/>
          <w:sz w:val="24"/>
          <w:szCs w:val="24"/>
          <w:lang w:val="en-US"/>
        </w:rPr>
        <w:t>c</w:t>
      </w:r>
      <w:r w:rsidR="00673DFC" w:rsidRPr="001B7738">
        <w:rPr>
          <w:rFonts w:ascii="Times New Roman" w:hAnsi="Times New Roman" w:cs="Times New Roman"/>
          <w:sz w:val="24"/>
          <w:szCs w:val="24"/>
        </w:rPr>
        <w:t xml:space="preserve"> интересом и умело их перелистывает, проявляет способность и интерес к рассматриванию картинок</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r w:rsidR="005C7E7E" w:rsidRPr="001B7738">
        <w:rPr>
          <w:rFonts w:ascii="Times New Roman" w:hAnsi="Times New Roman" w:cs="Times New Roman"/>
          <w:sz w:val="24"/>
          <w:szCs w:val="24"/>
        </w:rPr>
        <w:t>.</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 </w:t>
      </w:r>
      <w:r w:rsidRPr="001B7738">
        <w:rPr>
          <w:rFonts w:ascii="Times New Roman" w:hAnsi="Times New Roman" w:cs="Times New Roman"/>
          <w:sz w:val="24"/>
          <w:szCs w:val="24"/>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w:t>
      </w:r>
      <w:r w:rsidRPr="001B7738">
        <w:rPr>
          <w:rFonts w:ascii="Times New Roman" w:hAnsi="Times New Roman" w:cs="Times New Roman"/>
          <w:sz w:val="24"/>
          <w:szCs w:val="24"/>
        </w:rPr>
        <w:lastRenderedPageBreak/>
        <w:t>особенностям предметов самообслуживания; стремится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подражать взрослым в действиях с предметами самообслуживания;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двигательные умения и двигательную активность: свободно изменяет позу, сидит, ползает,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встает на ножки, переступает ногами, ходит самостоятельно или при поддержке взрослых, проявляет способность к целесообразности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зрительный способ поведения.</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EA6AB4">
      <w:pPr>
        <w:pStyle w:val="31"/>
      </w:pPr>
      <w:bookmarkStart w:id="10" w:name="_Toc491274220"/>
      <w:r w:rsidRPr="001B7738">
        <w:t>1.2.2. Целевые ориентиры в раннем возрасте</w:t>
      </w:r>
      <w:bookmarkEnd w:id="10"/>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 xml:space="preserve">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 совместной деятельности;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t>предметов и объектов; использует вербальные и невербальные средства общения с взрослыми;</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игровых действий с </w:t>
      </w:r>
      <w:r w:rsidRPr="001B7738">
        <w:rPr>
          <w:rFonts w:ascii="Times New Roman" w:hAnsi="Times New Roman" w:cs="Times New Roman"/>
          <w:sz w:val="24"/>
          <w:szCs w:val="24"/>
        </w:rPr>
        <w:lastRenderedPageBreak/>
        <w:t>игрушками;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ходьбе для удовлетворения своих жизненных потребностей;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7339C1" w:rsidP="00EA6AB4">
      <w:pPr>
        <w:pStyle w:val="31"/>
      </w:pPr>
      <w:bookmarkStart w:id="11" w:name="_Toc491274221"/>
      <w:r w:rsidRPr="001B7738">
        <w:t>1.2.3. 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1"/>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отношений</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регулировать и контролировать игровые действия.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опытом инициатора в организации игр со сверстниками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может высказывать свои мысли и желания, использовать речь для выражения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умениями и навыками выполнения физических упражнений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литературы,</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73DFC" w:rsidRPr="001B7738" w:rsidRDefault="00673DFC"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различий в условиях жизни и индивидуально-типологических особенностей развития конкретного слабовидящего ребенка. Слабовидящие дети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могут иметь </w:t>
      </w:r>
      <w:r w:rsidRPr="001B7738">
        <w:rPr>
          <w:rFonts w:ascii="Times New Roman" w:hAnsi="Times New Roman" w:cs="Times New Roman"/>
          <w:sz w:val="24"/>
          <w:szCs w:val="24"/>
        </w:rPr>
        <w:lastRenderedPageBreak/>
        <w:t xml:space="preserve">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образовательной программы Организации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FC2A99">
      <w:pPr>
        <w:pStyle w:val="22"/>
        <w:rPr>
          <w:color w:val="auto"/>
          <w:sz w:val="24"/>
          <w:szCs w:val="24"/>
        </w:rPr>
      </w:pPr>
      <w:bookmarkStart w:id="12" w:name="_Toc491274222"/>
    </w:p>
    <w:p w:rsidR="003446FA" w:rsidRPr="001B7738" w:rsidRDefault="000E0C25" w:rsidP="00FC2A99">
      <w:pPr>
        <w:pStyle w:val="22"/>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2"/>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 xml:space="preserve">е. оценивание соответствия образовательной деятельности, реализуемой Организацией,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оценивание созданных Организацией условий в процессе образовательной деятельности.</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включая психолого-педагогические, кадровые, материально-технические, финансовые, информационно-методические, управление Организацией и т. д.</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подлежат непосредственной оценке;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сензитивных периодов в развитии.</w:t>
      </w:r>
    </w:p>
    <w:p w:rsidR="000F2EEB" w:rsidRPr="001B7738" w:rsidRDefault="000F2EEB" w:rsidP="00EA6AB4">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образовательной программы Организации,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детские портфолио, фиксирующие достижения ребенка в ходе образовательной деятельности;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lastRenderedPageBreak/>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 на уровне Организации,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внутренняя оценка, самооценка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внешняя оценка Организации, в том числе независимая профессиональная и общественная оценка.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lastRenderedPageBreak/>
        <w:t>перспектив развития самой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педагогический коллектив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r w:rsidRPr="001B7738">
        <w:rPr>
          <w:rFonts w:ascii="Times New Roman" w:eastAsia="Calibri" w:hAnsi="Times New Roman" w:cs="Times New Roman"/>
          <w:sz w:val="24"/>
          <w:szCs w:val="24"/>
          <w:lang w:eastAsia="ar-SA"/>
        </w:rPr>
        <w:t xml:space="preserve"> </w:t>
      </w:r>
      <w:r w:rsidR="00637A8C" w:rsidRPr="001B7738">
        <w:rPr>
          <w:rFonts w:ascii="Times New Roman" w:eastAsia="Calibri" w:hAnsi="Times New Roman" w:cs="Times New Roman"/>
          <w:sz w:val="24"/>
          <w:szCs w:val="24"/>
          <w:lang w:eastAsia="ar-SA"/>
        </w:rPr>
        <w:t>ДО</w:t>
      </w:r>
      <w:r w:rsidR="000F2EEB"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8640D3" w:rsidRPr="001B7738" w:rsidRDefault="008640D3" w:rsidP="002950DB">
      <w:pPr>
        <w:pStyle w:val="14"/>
        <w:rPr>
          <w:sz w:val="24"/>
          <w:szCs w:val="24"/>
        </w:rPr>
      </w:pPr>
      <w:bookmarkStart w:id="13" w:name="_Toc491274223"/>
      <w:r w:rsidRPr="001B7738">
        <w:rPr>
          <w:sz w:val="24"/>
          <w:szCs w:val="24"/>
        </w:rPr>
        <w:lastRenderedPageBreak/>
        <w:t>2. СОДЕРЖАТЕЛЬНЫЙ РАЗДЕЛ</w:t>
      </w:r>
      <w:bookmarkEnd w:id="13"/>
    </w:p>
    <w:p w:rsidR="0076112D" w:rsidRPr="001B7738" w:rsidRDefault="0076112D" w:rsidP="00FC2A99">
      <w:pPr>
        <w:pStyle w:val="22"/>
        <w:rPr>
          <w:color w:val="auto"/>
          <w:sz w:val="24"/>
          <w:szCs w:val="24"/>
        </w:rPr>
      </w:pPr>
    </w:p>
    <w:p w:rsidR="008640D3" w:rsidRPr="001B7738" w:rsidRDefault="008640D3" w:rsidP="00FC2A99">
      <w:pPr>
        <w:pStyle w:val="22"/>
        <w:rPr>
          <w:color w:val="auto"/>
          <w:sz w:val="24"/>
          <w:szCs w:val="24"/>
        </w:rPr>
      </w:pPr>
      <w:bookmarkStart w:id="14" w:name="_Toc491274224"/>
      <w:r w:rsidRPr="001B7738">
        <w:rPr>
          <w:color w:val="auto"/>
          <w:sz w:val="24"/>
          <w:szCs w:val="24"/>
        </w:rPr>
        <w:t>2.1. Общие положения</w:t>
      </w:r>
      <w:bookmarkEnd w:id="14"/>
    </w:p>
    <w:p w:rsidR="001A3D1F" w:rsidRPr="001B7738" w:rsidRDefault="001A3D1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представлены:</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56E01" w:rsidRPr="001B7738">
        <w:rPr>
          <w:rFonts w:ascii="Times New Roman" w:hAnsi="Times New Roman" w:cs="Times New Roman"/>
          <w:sz w:val="24"/>
          <w:szCs w:val="24"/>
        </w:rPr>
        <w:t>Абилитационная</w:t>
      </w:r>
      <w:r w:rsidR="001A3D1F" w:rsidRPr="001B7738">
        <w:rPr>
          <w:rFonts w:ascii="Times New Roman" w:hAnsi="Times New Roman" w:cs="Times New Roman"/>
          <w:sz w:val="24"/>
          <w:szCs w:val="24"/>
        </w:rPr>
        <w:t xml:space="preserve"> </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r w:rsidR="008F683C"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НОО</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обучающихся с ограниченными возможностями здоровья.</w:t>
      </w:r>
    </w:p>
    <w:p w:rsidR="001B7738" w:rsidRDefault="001B7738" w:rsidP="00FC2A99">
      <w:pPr>
        <w:pStyle w:val="22"/>
        <w:rPr>
          <w:color w:val="auto"/>
          <w:sz w:val="24"/>
          <w:szCs w:val="24"/>
        </w:rPr>
      </w:pPr>
      <w:bookmarkStart w:id="15" w:name="_Toc491274225"/>
    </w:p>
    <w:p w:rsidR="008640D3" w:rsidRPr="001B7738" w:rsidRDefault="008640D3" w:rsidP="00FC2A99">
      <w:pPr>
        <w:pStyle w:val="22"/>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5"/>
    </w:p>
    <w:p w:rsidR="008640D3" w:rsidRPr="001B7738" w:rsidRDefault="008640D3" w:rsidP="00EA6AB4">
      <w:pPr>
        <w:pStyle w:val="31"/>
      </w:pPr>
      <w:bookmarkStart w:id="16" w:name="_Toc491274226"/>
      <w:r w:rsidRPr="001B7738">
        <w:t>2.2.1. Младенческий и ранний возраст</w:t>
      </w:r>
      <w:bookmarkEnd w:id="16"/>
    </w:p>
    <w:p w:rsidR="008640D3" w:rsidRPr="001B7738" w:rsidRDefault="008640D3" w:rsidP="003A0FE7">
      <w:pPr>
        <w:pStyle w:val="41"/>
        <w:rPr>
          <w:color w:val="auto"/>
          <w:sz w:val="24"/>
          <w:szCs w:val="24"/>
        </w:rPr>
      </w:pPr>
      <w:bookmarkStart w:id="17" w:name="_Toc491274227"/>
      <w:r w:rsidRPr="001B7738">
        <w:rPr>
          <w:color w:val="auto"/>
          <w:sz w:val="24"/>
          <w:szCs w:val="24"/>
        </w:rPr>
        <w:t>2.2.1.1. Социально-коммуникативное развитие</w:t>
      </w:r>
      <w:bookmarkEnd w:id="17"/>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w:t>
      </w:r>
      <w:r w:rsidRPr="001B7738">
        <w:rPr>
          <w:rFonts w:ascii="Times New Roman" w:eastAsia="Times New Roman" w:hAnsi="Times New Roman" w:cs="Times New Roman"/>
          <w:sz w:val="24"/>
          <w:szCs w:val="24"/>
        </w:rPr>
        <w:lastRenderedPageBreak/>
        <w:t>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мимическим подражаниям.</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стремится вовлекать и расширять опыт слабовидящего ребенка в речевых играх.</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самообслуживания.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проявлению различных чувств (радости, интереса, удивления, огорчения и др.).</w:t>
      </w:r>
    </w:p>
    <w:p w:rsidR="00570AE2" w:rsidRPr="001B7738" w:rsidRDefault="00570AE2" w:rsidP="00EA6AB4">
      <w:pPr>
        <w:pStyle w:val="msonormalbullet2gif"/>
        <w:widowControl w:val="0"/>
        <w:tabs>
          <w:tab w:val="left" w:pos="567"/>
        </w:tabs>
        <w:spacing w:before="0" w:beforeAutospacing="0" w:after="0" w:afterAutospacing="0" w:line="360" w:lineRule="auto"/>
        <w:ind w:firstLine="709"/>
        <w:contextualSpacing/>
        <w:jc w:val="both"/>
      </w:pPr>
      <w:r w:rsidRPr="001B7738">
        <w:rPr>
          <w:rFonts w:eastAsia="Calibri"/>
          <w:i/>
        </w:rPr>
        <w:t>В сфере развития социальных отношений и общения со сверстниками</w:t>
      </w:r>
      <w:r w:rsidR="00D24759" w:rsidRPr="001B7738">
        <w:rPr>
          <w:rFonts w:eastAsia="Calibri"/>
          <w:i/>
        </w:rPr>
        <w:t xml:space="preserve"> </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соответствующую игровую среду, побуждает проявлять интерес к сюжетным игрушкам и обучает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игровым действиям, помогает и поддерживает стремление брать на себя роли близких знакомых взрослых. </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социального</w:t>
      </w:r>
      <w:r w:rsidR="00D24759" w:rsidRPr="001B7738">
        <w:rPr>
          <w:rFonts w:ascii="Times New Roman" w:eastAsia="Calibri" w:hAnsi="Times New Roman" w:cs="Times New Roman"/>
          <w:i/>
          <w:sz w:val="24"/>
          <w:szCs w:val="24"/>
        </w:rPr>
        <w:t xml:space="preserve"> </w:t>
      </w:r>
      <w:r w:rsidRPr="001B7738">
        <w:rPr>
          <w:rFonts w:ascii="Times New Roman" w:eastAsia="Calibri" w:hAnsi="Times New Roman" w:cs="Times New Roman"/>
          <w:i/>
          <w:sz w:val="24"/>
          <w:szCs w:val="24"/>
        </w:rPr>
        <w:t>и эмоционального развития</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(специалисты) корректно и 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запомнить свой голос, имя, приобрести опыт их узнавания.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период адаптации взрослый следит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представителями); предоставляет возможность ребенку постепенно, в собственном темпе </w:t>
      </w:r>
      <w:r w:rsidRPr="001B7738">
        <w:rPr>
          <w:rFonts w:ascii="Times New Roman" w:eastAsia="Times New Roman" w:hAnsi="Times New Roman" w:cs="Times New Roman"/>
          <w:sz w:val="24"/>
          <w:szCs w:val="24"/>
        </w:rPr>
        <w:lastRenderedPageBreak/>
        <w:t xml:space="preserve">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социально-предметной среды Организации с постепенным и последовательным</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18" w:name="_Toc491274228"/>
      <w:r w:rsidRPr="001B7738">
        <w:rPr>
          <w:color w:val="auto"/>
          <w:sz w:val="24"/>
          <w:szCs w:val="24"/>
        </w:rPr>
        <w:t>2.2.1.2. Познавательное развитие</w:t>
      </w:r>
      <w:bookmarkEnd w:id="18"/>
      <w:r w:rsidRPr="001B7738">
        <w:rPr>
          <w:color w:val="auto"/>
          <w:sz w:val="24"/>
          <w:szCs w:val="24"/>
        </w:rPr>
        <w:tab/>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познавательного процесса.</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810B67"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быта и игрушками, учит узнавать их дистантно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образцом точного обозначения предметов, их частей, деталей, свойств, признаков, действий с предметами.</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ощущений и восприятия</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создает предметно-развивающую среду, обеспечивающую</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w:t>
      </w:r>
      <w:r w:rsidRPr="001B7738">
        <w:rPr>
          <w:rFonts w:ascii="Times New Roman" w:eastAsia="Times New Roman" w:hAnsi="Times New Roman" w:cs="Times New Roman"/>
          <w:sz w:val="24"/>
          <w:szCs w:val="24"/>
        </w:rPr>
        <w:lastRenderedPageBreak/>
        <w:t>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76112D">
      <w:pPr>
        <w:widowControl w:val="0"/>
        <w:tabs>
          <w:tab w:val="left" w:pos="567"/>
        </w:tabs>
        <w:spacing w:after="0" w:line="36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для этого адекватно насыщенную предметно-развивающую среду, наполняя ее</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 ребенка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Pr="001B7738">
        <w:rPr>
          <w:rFonts w:ascii="Times New Roman" w:eastAsia="Times New Roman" w:hAnsi="Times New Roman" w:cs="Times New Roman"/>
          <w:sz w:val="24"/>
          <w:szCs w:val="24"/>
        </w:rPr>
        <w:t xml:space="preserve"> </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19" w:name="_Toc491274229"/>
      <w:r w:rsidRPr="001B7738">
        <w:rPr>
          <w:color w:val="auto"/>
          <w:sz w:val="24"/>
          <w:szCs w:val="24"/>
        </w:rPr>
        <w:t>2.2.1.3. Речевое развитие</w:t>
      </w:r>
      <w:bookmarkEnd w:id="19"/>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у слабовидящего ребенка в</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сторон речи в специально организованных ситуациях вербального общения,</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играх и занятиях.</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8C75A8"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его интересах. Взрослый помогает слабовидящему ребенку соотносить чувственное отражение со словом.</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76112D">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lastRenderedPageBreak/>
        <w:t>В сфере развития разных сторон речи</w:t>
      </w:r>
      <w:r w:rsidR="008C75A8"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B7738" w:rsidRDefault="001B7738" w:rsidP="003A0FE7">
      <w:pPr>
        <w:pStyle w:val="41"/>
        <w:rPr>
          <w:color w:val="auto"/>
          <w:sz w:val="24"/>
          <w:szCs w:val="24"/>
        </w:rPr>
      </w:pPr>
      <w:bookmarkStart w:id="20" w:name="_Toc491274230"/>
    </w:p>
    <w:p w:rsidR="008640D3" w:rsidRPr="001B7738" w:rsidRDefault="008640D3" w:rsidP="003A0FE7">
      <w:pPr>
        <w:pStyle w:val="41"/>
        <w:rPr>
          <w:color w:val="auto"/>
          <w:sz w:val="24"/>
          <w:szCs w:val="24"/>
        </w:rPr>
      </w:pPr>
      <w:r w:rsidRPr="001B7738">
        <w:rPr>
          <w:color w:val="auto"/>
          <w:sz w:val="24"/>
          <w:szCs w:val="24"/>
        </w:rPr>
        <w:t>2.2.1.4. Художественно-эстетическое развитие</w:t>
      </w:r>
      <w:bookmarkEnd w:id="20"/>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8C75A8" w:rsidRPr="001B7738">
        <w:rPr>
          <w:rFonts w:ascii="Times New Roman" w:eastAsia="Calibri" w:hAnsi="Times New Roman" w:cs="Times New Roman"/>
          <w:i/>
          <w:sz w:val="24"/>
          <w:szCs w:val="24"/>
        </w:rPr>
        <w:t xml:space="preserve"> </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процесс сопереживания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музыкально-ритмических движений и упражнений.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w:t>
      </w:r>
      <w:r w:rsidR="008C75A8"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речи</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качеств звучащей речи (силы, высоты, темпа и тембра),</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интонационной окрашенности речи, художественной выразительности и др. </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21" w:name="_Toc491274231"/>
      <w:r w:rsidRPr="001B7738">
        <w:rPr>
          <w:color w:val="auto"/>
          <w:sz w:val="24"/>
          <w:szCs w:val="24"/>
        </w:rPr>
        <w:t>2.2.1.5. Физическое развитие</w:t>
      </w:r>
      <w:bookmarkEnd w:id="21"/>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укрепления здоровья, охраны и повышения функциональной деятельности 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w:t>
      </w:r>
      <w:r w:rsidRPr="001B7738">
        <w:rPr>
          <w:rFonts w:ascii="Times New Roman" w:eastAsia="Times New Roman" w:hAnsi="Times New Roman" w:cs="Times New Roman"/>
          <w:sz w:val="24"/>
          <w:szCs w:val="24"/>
        </w:rPr>
        <w:lastRenderedPageBreak/>
        <w:t>поведения.</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ней доступным способом</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как внутри помещений Организации,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музыкально-ритмических движениях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моторики, в том числе и мелкой, рук, зрения в целом и отдельных зрительных функций.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00D51B50" w:rsidRPr="001B7738">
        <w:rPr>
          <w:rFonts w:ascii="Times New Roman" w:eastAsia="Calibri" w:hAnsi="Times New Roman" w:cs="Times New Roman"/>
          <w:i/>
          <w:sz w:val="24"/>
          <w:szCs w:val="24"/>
        </w:rPr>
        <w:t xml:space="preserve"> </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различных видов двигательных</w:t>
      </w:r>
      <w:r w:rsidR="00D51B50"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умений, ходьбы как естественного способа передвижения в пространстве</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различных пространств </w:t>
      </w:r>
      <w:r w:rsidRPr="001B7738">
        <w:rPr>
          <w:rFonts w:ascii="Times New Roman" w:eastAsia="Times New Roman" w:hAnsi="Times New Roman" w:cs="Times New Roman"/>
          <w:sz w:val="24"/>
          <w:szCs w:val="24"/>
        </w:rPr>
        <w:lastRenderedPageBreak/>
        <w:t>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w:t>
      </w:r>
      <w:r w:rsidR="00BE2B4E"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безопасного поведения</w:t>
      </w:r>
      <w:r w:rsidR="00BE2B4E" w:rsidRPr="001B7738">
        <w:rPr>
          <w:rFonts w:ascii="Times New Roman" w:eastAsia="Times New Roman" w:hAnsi="Times New Roman" w:cs="Times New Roman"/>
          <w:i/>
          <w:sz w:val="24"/>
          <w:szCs w:val="24"/>
        </w:rPr>
        <w:t xml:space="preserve"> </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w:t>
      </w:r>
      <w:r w:rsidR="00BE2B4E"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 Организации безопасную, безбарьерную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22"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2"/>
    </w:p>
    <w:p w:rsidR="00C6097A" w:rsidRPr="001B7738" w:rsidRDefault="00C6097A" w:rsidP="00BE2B4E">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Организационно-методические подходы (рекомендации) к развитию зрения и зрительного восприятия у</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слабовидящих детей.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условиях его нарушения и трудностей развития вследствие влияния</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зрительных функций в детстве.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Целенаправленный подбор светооптических, оптофизических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соотносимыми с возможностями нарушенного зрения с позиции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их различимости и предпочитаемости ребенком. </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2. </w:t>
      </w:r>
      <w:r w:rsidR="00C6097A" w:rsidRPr="001B7738">
        <w:rPr>
          <w:rFonts w:ascii="Times New Roman" w:hAnsi="Times New Roman" w:cs="Times New Roman"/>
          <w:sz w:val="24"/>
          <w:szCs w:val="24"/>
        </w:rPr>
        <w:t>Обеспечение аморлярности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со зрительной депривацией для привыкания к реагированию на повторяющийся стимул и выработки реакции на новизну.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оптотипа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потребности использовать</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четкой, ясной для слухового восприятия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 процессе занятия по развитию зрительного восприятия слабовидящего ребенка взрослому важн</w:t>
      </w:r>
      <w:r w:rsidR="00B966C4" w:rsidRPr="001B7738">
        <w:rPr>
          <w:rFonts w:ascii="Times New Roman" w:hAnsi="Times New Roman" w:cs="Times New Roman"/>
          <w:sz w:val="24"/>
          <w:szCs w:val="24"/>
        </w:rPr>
        <w:t>о поддерживать его бодрое психо</w:t>
      </w:r>
      <w:r w:rsidR="00C6097A" w:rsidRPr="001B7738">
        <w:rPr>
          <w:rFonts w:ascii="Times New Roman" w:hAnsi="Times New Roman" w:cs="Times New Roman"/>
          <w:sz w:val="24"/>
          <w:szCs w:val="24"/>
        </w:rPr>
        <w:t>эмоциональное состояние, побуждать его к проявлению положительных эмоций и чувств.</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занятием на развитие</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 xml:space="preserve">нка должен быть период </w:t>
      </w:r>
      <w:r w:rsidR="00C6097A" w:rsidRPr="001B7738">
        <w:rPr>
          <w:rFonts w:ascii="Times New Roman" w:hAnsi="Times New Roman" w:cs="Times New Roman"/>
          <w:sz w:val="24"/>
          <w:szCs w:val="24"/>
        </w:rPr>
        <w:lastRenderedPageBreak/>
        <w:t>свободного состояния с актуализацией отражения окружающего с опорой на другие органы чувств.</w:t>
      </w:r>
    </w:p>
    <w:p w:rsidR="00C6097A" w:rsidRPr="001B7738" w:rsidRDefault="000747A6" w:rsidP="0022137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r w:rsidRPr="001B7738">
        <w:rPr>
          <w:rFonts w:ascii="Times New Roman" w:hAnsi="Times New Roman" w:cs="Times New Roman"/>
          <w:sz w:val="24"/>
          <w:szCs w:val="24"/>
        </w:rPr>
        <w:t xml:space="preserve">организации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EA6AB4">
      <w:pPr>
        <w:widowControl w:val="0"/>
        <w:spacing w:after="0" w:line="360" w:lineRule="auto"/>
        <w:ind w:firstLine="709"/>
        <w:jc w:val="both"/>
        <w:rPr>
          <w:rFonts w:ascii="Times New Roman" w:hAnsi="Times New Roman" w:cs="Times New Roman"/>
          <w:sz w:val="24"/>
          <w:szCs w:val="24"/>
        </w:rPr>
      </w:pP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ый</w:t>
      </w:r>
      <w:r w:rsidR="00221373" w:rsidRPr="001B7738">
        <w:rPr>
          <w:rFonts w:ascii="Times New Roman" w:hAnsi="Times New Roman" w:cs="Times New Roman"/>
          <w:b/>
          <w:sz w:val="24"/>
          <w:szCs w:val="24"/>
        </w:rPr>
        <w:t xml:space="preserve"> </w:t>
      </w:r>
      <w:r w:rsidR="00C6097A" w:rsidRPr="001B7738">
        <w:rPr>
          <w:rFonts w:ascii="Times New Roman" w:hAnsi="Times New Roman" w:cs="Times New Roman"/>
          <w:b/>
          <w:sz w:val="24"/>
          <w:szCs w:val="24"/>
        </w:rPr>
        <w:t xml:space="preserve">уровень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патологического состояния зрительной системы и трудностей развития зрительных функций.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6195A"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1-го уровня программы:</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 неполном объеме.</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направлении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lastRenderedPageBreak/>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изменение местоположения стимула в микропространстве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к цветоразличению, форморазличению, контрастной чувствительности. Развитие способности к</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жа на спине, животе, боку; сидя, стоя. Развитие потребности и обогащение опыта восприятия лица человека, опыта имитации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мимических движений.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слежения за перемещением объекта. Способствовать выработке содружественных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w:t>
      </w:r>
      <w:r w:rsidRPr="001B7738">
        <w:rPr>
          <w:rFonts w:ascii="Times New Roman" w:hAnsi="Times New Roman" w:cs="Times New Roman"/>
          <w:sz w:val="24"/>
          <w:szCs w:val="24"/>
        </w:rPr>
        <w:lastRenderedPageBreak/>
        <w:t>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прослеживать предметы из разного положения:</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положении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общему фону объекта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дивергентные движения глаз, 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цветоразличения, способствовать развитию цветовосприятия.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Второй</w:t>
      </w:r>
      <w:r w:rsidR="00C6097A" w:rsidRPr="001B7738">
        <w:rPr>
          <w:rFonts w:ascii="Times New Roman" w:hAnsi="Times New Roman" w:cs="Times New Roman"/>
          <w:b/>
          <w:sz w:val="24"/>
          <w:szCs w:val="24"/>
        </w:rPr>
        <w:t xml:space="preserve"> уровень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lastRenderedPageBreak/>
        <w:t>Субъекты</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освоения уровня:</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фиксации</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(разной продолжительности) зрительных стимулов.</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Продолжать развивать</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виде их схватывания и захвата. Обогащать опыт поискового поведения: дотягивание до предметов и схватывание.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функциональные механизмы предметности и константности восприятия </w:t>
      </w:r>
      <w:r w:rsidRPr="001B7738">
        <w:rPr>
          <w:rFonts w:ascii="Times New Roman" w:hAnsi="Times New Roman" w:cs="Times New Roman"/>
          <w:sz w:val="24"/>
          <w:szCs w:val="24"/>
        </w:rPr>
        <w:lastRenderedPageBreak/>
        <w:t>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w:t>
      </w:r>
      <w:r w:rsidRPr="001B7738">
        <w:rPr>
          <w:rFonts w:ascii="Times New Roman" w:hAnsi="Times New Roman" w:cs="Times New Roman"/>
          <w:sz w:val="24"/>
          <w:szCs w:val="24"/>
        </w:rPr>
        <w:lastRenderedPageBreak/>
        <w:t xml:space="preserve">их расположении в разных плоскостях по глубине (ближе, дальше). </w:t>
      </w:r>
    </w:p>
    <w:p w:rsidR="00B83F11"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рук(и)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r w:rsidR="00B83F11"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 xml:space="preserve">и др.).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реагирования, проявление интереса на смещение одной части объекта относительно другой.</w:t>
      </w:r>
    </w:p>
    <w:p w:rsidR="00B83F11" w:rsidRPr="001B7738" w:rsidRDefault="00B83F11"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B83F11" w:rsidRPr="001B7738">
        <w:rPr>
          <w:rFonts w:ascii="Times New Roman" w:hAnsi="Times New Roman" w:cs="Times New Roman"/>
          <w:sz w:val="24"/>
          <w:szCs w:val="24"/>
        </w:rPr>
        <w:t xml:space="preserve"> </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w:t>
      </w:r>
      <w:r w:rsidR="00B83F11"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показаний</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остроты зрения</w:t>
      </w:r>
      <w:r w:rsidR="00B966C4" w:rsidRPr="001B7738">
        <w:rPr>
          <w:rFonts w:ascii="Times New Roman" w:hAnsi="Times New Roman" w:cs="Times New Roman"/>
          <w:sz w:val="24"/>
          <w:szCs w:val="24"/>
        </w:rPr>
        <w:t>.</w:t>
      </w:r>
    </w:p>
    <w:p w:rsidR="00C6097A" w:rsidRPr="001B7738" w:rsidRDefault="00B83F11"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Способность к цветовосприятию</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5B6DB6">
      <w:pPr>
        <w:widowControl w:val="0"/>
        <w:spacing w:after="0" w:line="36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lastRenderedPageBreak/>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впереди – вверху.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w:t>
      </w:r>
      <w:r w:rsidRPr="001B7738">
        <w:rPr>
          <w:rFonts w:ascii="Times New Roman" w:hAnsi="Times New Roman" w:cs="Times New Roman"/>
          <w:sz w:val="24"/>
          <w:szCs w:val="24"/>
        </w:rPr>
        <w:lastRenderedPageBreak/>
        <w:t>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игрушек и предметов (объектов) ближайшего окружения). Формировать первичные обобщения и представления: обобщенные образы, шарики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–к</w:t>
      </w:r>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белый; большой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маленький, вверху</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внизу, близко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далеко.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(или) одновременно двумя руками; опыт захвата предмета из любого положения на основе пространственной ориентации в местоположении предмета и</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манипулирования двумя руками, выполнения подражательных предметных действий. Способствовать</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пониманию речевых конструкций: «положи перед собой, около», действий «положи на…, в…,</w:t>
      </w:r>
      <w:r w:rsidR="001F2DD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за…» и др. Развивать способность к </w:t>
      </w:r>
      <w:r w:rsidRPr="001B7738">
        <w:rPr>
          <w:rFonts w:ascii="Times New Roman" w:hAnsi="Times New Roman" w:cs="Times New Roman"/>
          <w:sz w:val="24"/>
          <w:szCs w:val="24"/>
        </w:rPr>
        <w:lastRenderedPageBreak/>
        <w:t>деятельности с несколькими предметами: «посади куклу на стул»; подражание</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действиям взрослых, прослеживание движущихся объектов.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r w:rsidRPr="001B7738">
        <w:rPr>
          <w:rFonts w:ascii="Times New Roman" w:hAnsi="Times New Roman" w:cs="Times New Roman"/>
          <w:sz w:val="24"/>
          <w:szCs w:val="24"/>
        </w:rPr>
        <w:lastRenderedPageBreak/>
        <w:t>Обогащать эмоциональные реакции на происходящее: улыбаться на улыбку</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взрослых,</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в косичках красная ленточка».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жизнедеятельности компенсации трудностей зрительного отражения действительности.</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инструкций типа:</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На,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ребенка источника звука.</w:t>
      </w:r>
    </w:p>
    <w:p w:rsidR="0044318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элементарных представлений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 звучащем мире с освоением картины </w:t>
      </w:r>
      <w:r w:rsidRPr="001B7738">
        <w:rPr>
          <w:rFonts w:ascii="Times New Roman" w:hAnsi="Times New Roman" w:cs="Times New Roman"/>
          <w:sz w:val="24"/>
          <w:szCs w:val="24"/>
        </w:rPr>
        <w:lastRenderedPageBreak/>
        <w:t xml:space="preserve">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актуализацией зрительного внимания на визуальных стимулах.</w:t>
      </w:r>
      <w:r w:rsidR="0044318A"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музыкального слуха: обогащение опыта восприятия музыкальных мелодий, музыкальных звуков, музыкальных ритмов. Развитие</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культурно-фиксированными действиями.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предплечье одной руки с ладонью, предплечьем другой руки; ладонь и внешняя сторона плеча; ладонь и противоположный локоть;</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рука (и) вдоль туловища; ладони и голова; нога к ноге; стопа к стопе; пальцы рук и ног;</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нога (и) живот; ладони и шея; ладонь и противоположное плечо; ладони и живот; ладонь (и) спина; ладонь (и) грудь; ладонь (и) бедро; нога на ногу (перекрест).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возникших от воздействия специально подобранных взрослым предметов разной текстуры. Прикосновения с надавливанием в области спины,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и подушечки пальцев, проведением по коже щетками с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массажными мячиками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мономануального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Предметы: шарики, мячики, объемные </w:t>
      </w:r>
      <w:r w:rsidRPr="001B7738">
        <w:rPr>
          <w:rFonts w:ascii="Times New Roman" w:hAnsi="Times New Roman" w:cs="Times New Roman"/>
          <w:sz w:val="24"/>
          <w:szCs w:val="24"/>
        </w:rPr>
        <w:lastRenderedPageBreak/>
        <w:t>геометрические тела, игрушки, предметы окружения типа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вибральной чувствительности тела, рук, пальцев. Занятия с мячами: ребенок обхватывает мяч,</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ощущает вибрацию от действий взрослого, который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ударяет сверху по мячу. Под ладонь ребенка на твердую поверхность кладется большая пластмассовая бутылка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с рельефным рисунком, который тактильно интересен ребенку, с незначительным количеством наполнителя. Взрослый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постукивает по свободному концу бутылки. Ребенок ощущает вибрацию.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(прямостояние).</w:t>
      </w:r>
    </w:p>
    <w:p w:rsidR="00C6097A" w:rsidRPr="001B7738" w:rsidRDefault="0044318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сжимать губы, вытянуть губы, показать и убрать язык, 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 губами.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Развитие зрительно-двигательной координации</w:t>
      </w:r>
    </w:p>
    <w:p w:rsidR="00C6097A" w:rsidRPr="001B7738" w:rsidRDefault="00C6097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предметных, орудийных действий.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8640D3" w:rsidRPr="001B7738" w:rsidRDefault="008640D3" w:rsidP="003A0FE7">
      <w:pPr>
        <w:pStyle w:val="41"/>
        <w:rPr>
          <w:color w:val="auto"/>
          <w:sz w:val="24"/>
          <w:szCs w:val="24"/>
        </w:rPr>
      </w:pPr>
      <w:bookmarkStart w:id="23" w:name="_Toc491274233"/>
      <w:r w:rsidRPr="001B7738">
        <w:rPr>
          <w:color w:val="auto"/>
          <w:sz w:val="24"/>
          <w:szCs w:val="24"/>
        </w:rPr>
        <w:t xml:space="preserve">2.2.1.7. </w:t>
      </w:r>
      <w:r w:rsidR="00F56E01" w:rsidRPr="001B7738">
        <w:rPr>
          <w:color w:val="auto"/>
          <w:sz w:val="24"/>
          <w:szCs w:val="24"/>
        </w:rPr>
        <w:t>Абилитационная</w:t>
      </w:r>
      <w:r w:rsidRPr="001B7738">
        <w:rPr>
          <w:color w:val="auto"/>
          <w:sz w:val="24"/>
          <w:szCs w:val="24"/>
        </w:rPr>
        <w:t xml:space="preserve"> программа дошкольной образовательной организации</w:t>
      </w:r>
      <w:bookmarkEnd w:id="23"/>
    </w:p>
    <w:p w:rsidR="00DA5609" w:rsidRPr="001B7738" w:rsidRDefault="00F56E01" w:rsidP="00FC2A99">
      <w:pPr>
        <w:pStyle w:val="22"/>
        <w:rPr>
          <w:color w:val="auto"/>
          <w:sz w:val="24"/>
          <w:szCs w:val="24"/>
          <w:lang w:eastAsia="ru-RU"/>
        </w:rPr>
      </w:pPr>
      <w:bookmarkStart w:id="24" w:name="_Toc478999224"/>
      <w:bookmarkStart w:id="25" w:name="_Toc478999356"/>
      <w:bookmarkStart w:id="26" w:name="_Toc479003763"/>
      <w:bookmarkStart w:id="27" w:name="_Toc479006039"/>
      <w:bookmarkStart w:id="28" w:name="_Toc491274234"/>
      <w:r w:rsidRPr="001B7738">
        <w:rPr>
          <w:color w:val="auto"/>
          <w:sz w:val="24"/>
          <w:szCs w:val="24"/>
          <w:lang w:eastAsia="ru-RU"/>
        </w:rPr>
        <w:t>Абилитационная</w:t>
      </w:r>
      <w:r w:rsidR="00DA5609" w:rsidRPr="001B7738">
        <w:rPr>
          <w:color w:val="auto"/>
          <w:sz w:val="24"/>
          <w:szCs w:val="24"/>
          <w:lang w:eastAsia="ru-RU"/>
        </w:rPr>
        <w:t xml:space="preserve"> программа реализуется</w:t>
      </w:r>
      <w:r w:rsidR="00062543" w:rsidRPr="001B7738">
        <w:rPr>
          <w:color w:val="auto"/>
          <w:sz w:val="24"/>
          <w:szCs w:val="24"/>
          <w:lang w:eastAsia="ru-RU"/>
        </w:rPr>
        <w:t xml:space="preserve"> </w:t>
      </w:r>
      <w:r w:rsidR="00DA5609" w:rsidRPr="001B7738">
        <w:rPr>
          <w:color w:val="auto"/>
          <w:sz w:val="24"/>
          <w:szCs w:val="24"/>
          <w:lang w:eastAsia="ru-RU"/>
        </w:rPr>
        <w:t>службой ранней помощи</w:t>
      </w:r>
      <w:bookmarkEnd w:id="24"/>
      <w:bookmarkEnd w:id="25"/>
      <w:bookmarkEnd w:id="26"/>
      <w:bookmarkEnd w:id="27"/>
      <w:bookmarkEnd w:id="28"/>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062543" w:rsidRPr="001B7738">
        <w:rPr>
          <w:rFonts w:ascii="Times New Roman" w:hAnsi="Times New Roman" w:cs="Times New Roman"/>
          <w:i/>
          <w:sz w:val="24"/>
          <w:szCs w:val="24"/>
        </w:rPr>
        <w:t xml:space="preserve">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062543"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 ДОО</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доступных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социальной среде.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в общении, движениях, познании, поддержание и укрепление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r w:rsidR="00F56E01" w:rsidRPr="001B7738">
        <w:rPr>
          <w:rFonts w:ascii="Times New Roman" w:hAnsi="Times New Roman" w:cs="Times New Roman"/>
          <w:sz w:val="24"/>
          <w:szCs w:val="24"/>
        </w:rPr>
        <w:t>Абилитационной</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соответствуют </w:t>
      </w:r>
      <w:r w:rsidRPr="001B7738">
        <w:rPr>
          <w:rFonts w:ascii="Times New Roman" w:hAnsi="Times New Roman" w:cs="Times New Roman"/>
          <w:sz w:val="24"/>
          <w:szCs w:val="24"/>
        </w:rPr>
        <w:lastRenderedPageBreak/>
        <w:t>методологии и требованиям ФГОС</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и содержательно соотносятся с принципами и подходами, обозначенными в Целевом разделе настоящей ПрАООП</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формирование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принцип самоценности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Воспитательный потенциал семьи, семейная социокультурная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A5609" w:rsidRPr="001B7738" w:rsidRDefault="00F56E01"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Абилитационная</w:t>
      </w:r>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Линия </w:t>
      </w:r>
      <w:r w:rsidRPr="001B7738">
        <w:rPr>
          <w:rFonts w:ascii="Times New Roman" w:hAnsi="Times New Roman" w:cs="Times New Roman"/>
          <w:i/>
          <w:sz w:val="24"/>
          <w:szCs w:val="24"/>
        </w:rPr>
        <w:t>достижений слабовидящего ребенка:</w:t>
      </w:r>
      <w:r w:rsidR="00196A6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освоение опыта эмоциональной </w:t>
      </w:r>
      <w:r w:rsidRPr="001B7738">
        <w:rPr>
          <w:rFonts w:ascii="Times New Roman" w:hAnsi="Times New Roman" w:cs="Times New Roman"/>
          <w:sz w:val="24"/>
          <w:szCs w:val="24"/>
        </w:rPr>
        <w:lastRenderedPageBreak/>
        <w:t>отзывчивости на воздействия внешнего предметно-объектного мира,</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депривации.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их интересов и потребностей, запросов, связанных с разрешением</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вопросов</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воспитания малыша, особой организации его жизнедеятельности. Такое взаимодействие, с одной стороны, основано на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Команда, реализующая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Важную роль в реализации данной программы играют волонтеры как практические помощники команде и семье.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преодоления им трудностей развития, обусловленных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психолого-педагогическое сопровождение 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содержание деятельности Организации по</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видам</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оказания</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квалифицированной поддержки семьи слабовидящего ребенка раннего возраста в рамках программы с целью повышения ею воспитательного потенциала</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психокоррекционное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DA5609" w:rsidRPr="001B7738">
        <w:rPr>
          <w:rFonts w:ascii="Times New Roman" w:hAnsi="Times New Roman" w:cs="Times New Roman"/>
          <w:sz w:val="24"/>
          <w:szCs w:val="24"/>
        </w:rPr>
        <w:t xml:space="preserve">Развитие аксиологического компонента (нравственно-ценностного, мотивационно-ценностного)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щихся прижизненно в определенные личностные качества,</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 среды, не учитывающей особые образовательные потребности слабовидящих детей.</w:t>
      </w:r>
    </w:p>
    <w:p w:rsidR="00DA5609" w:rsidRPr="001B7738" w:rsidRDefault="00921B9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Развитие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xml:space="preserve">.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w:t>
      </w:r>
      <w:r w:rsidR="00DA5609" w:rsidRPr="001B7738">
        <w:rPr>
          <w:rFonts w:ascii="Times New Roman" w:hAnsi="Times New Roman" w:cs="Times New Roman"/>
          <w:sz w:val="24"/>
          <w:szCs w:val="24"/>
        </w:rPr>
        <w:lastRenderedPageBreak/>
        <w:t>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921B9F">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51538C">
      <w:pPr>
        <w:widowControl w:val="0"/>
        <w:spacing w:after="0" w:line="36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стремлении создать у</w:t>
      </w:r>
      <w:r w:rsidR="0051538C" w:rsidRPr="001B7738">
        <w:rPr>
          <w:rFonts w:ascii="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w:t>
      </w:r>
      <w:r w:rsidR="0051538C" w:rsidRPr="001B7738">
        <w:rPr>
          <w:rFonts w:ascii="Times New Roman" w:eastAsia="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«Я радуюсь твоим успехам», «Ты очень многое можешь»;</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w:t>
      </w:r>
      <w:r w:rsidR="0051538C"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Развитие когнитивно-деятельностного компонента воспитательного потенциала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особыми образовательными потребностями: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освоение зрячими родителями умений взаимодействовать с ребенком в системе координат «слабовидящий</w:t>
      </w:r>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w:t>
      </w:r>
      <w:r w:rsidR="0051538C" w:rsidRPr="001B7738">
        <w:t xml:space="preserve"> </w:t>
      </w:r>
      <w:r w:rsidRPr="001B7738">
        <w:t>игрушками, предметами быта, книгами, познавательными объектами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 ориентируются в особенностях развития слабовидящих</w:t>
      </w:r>
      <w:r w:rsidR="0051538C" w:rsidRPr="001B7738">
        <w:t xml:space="preserve"> </w:t>
      </w:r>
      <w:r w:rsidRPr="001B7738">
        <w:t>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w:t>
      </w:r>
      <w:r w:rsidR="0051538C" w:rsidRPr="001B7738">
        <w:t xml:space="preserve"> </w:t>
      </w:r>
      <w:r w:rsidRPr="001B7738">
        <w:t>ориентируются</w:t>
      </w:r>
      <w:r w:rsidR="0051538C" w:rsidRPr="001B7738">
        <w:t xml:space="preserve"> </w:t>
      </w:r>
      <w:r w:rsidRPr="001B7738">
        <w:t>в возрастных особенностях ребенка.</w:t>
      </w:r>
    </w:p>
    <w:p w:rsidR="00842852" w:rsidRPr="001B7738" w:rsidRDefault="00842852" w:rsidP="00EA6AB4">
      <w:pPr>
        <w:pStyle w:val="msonormalbullet2gif"/>
        <w:widowControl w:val="0"/>
        <w:spacing w:before="0" w:beforeAutospacing="0" w:after="0" w:afterAutospacing="0" w:line="360" w:lineRule="auto"/>
        <w:ind w:firstLine="709"/>
        <w:contextualSpacing/>
        <w:jc w:val="both"/>
        <w:rPr>
          <w:b/>
          <w:i/>
        </w:rPr>
      </w:pP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rPr>
          <w:i/>
        </w:rPr>
        <w:t>Ожидаемые результаты</w:t>
      </w:r>
      <w:r w:rsidRPr="001B7738">
        <w:rPr>
          <w:b/>
          <w:i/>
        </w:rPr>
        <w:t xml:space="preserve"> </w:t>
      </w:r>
      <w:r w:rsidRPr="001B7738">
        <w:rPr>
          <w:i/>
        </w:rPr>
        <w:t>психолого-педагогического сопровождения специалистами слабовидящего ребенка</w:t>
      </w:r>
      <w:r w:rsidRPr="001B7738">
        <w:t>:</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lastRenderedPageBreak/>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удовлетворение слабовидящим ребенком в повседневной</w:t>
      </w:r>
      <w:r w:rsidR="0051538C" w:rsidRPr="001B7738">
        <w:t xml:space="preserve"> </w:t>
      </w:r>
      <w:r w:rsidRPr="001B7738">
        <w:t>жизни особых 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w:t>
      </w:r>
      <w:r w:rsidRPr="001B7738">
        <w:t xml:space="preserve"> </w:t>
      </w:r>
      <w:r w:rsidR="00DA5609" w:rsidRPr="001B7738">
        <w:t>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9243B7" w:rsidRPr="001B7738" w:rsidRDefault="009243B7"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1B7738">
      <w:pPr>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r w:rsidR="00F56E01" w:rsidRPr="001B7738">
        <w:rPr>
          <w:rFonts w:ascii="Times New Roman" w:hAnsi="Times New Roman" w:cs="Times New Roman"/>
          <w:b/>
          <w:sz w:val="24"/>
          <w:szCs w:val="24"/>
        </w:rPr>
        <w:t>Абилитационной</w:t>
      </w:r>
      <w:r w:rsidRPr="001B7738">
        <w:rPr>
          <w:rFonts w:ascii="Times New Roman" w:hAnsi="Times New Roman" w:cs="Times New Roman"/>
          <w:b/>
          <w:sz w:val="24"/>
          <w:szCs w:val="24"/>
        </w:rPr>
        <w:t xml:space="preserve"> </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842852"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Нормативно-правовое</w:t>
      </w:r>
      <w:r w:rsidR="0051538C"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 xml:space="preserve">просвещение родителей </w:t>
      </w:r>
      <w:r w:rsidRPr="001B7738">
        <w:rPr>
          <w:rFonts w:ascii="Times New Roman" w:hAnsi="Times New Roman" w:cs="Times New Roman"/>
          <w:sz w:val="24"/>
          <w:szCs w:val="24"/>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w:t>
      </w:r>
      <w:r w:rsidRPr="001B7738">
        <w:rPr>
          <w:rFonts w:ascii="Times New Roman" w:hAnsi="Times New Roman" w:cs="Times New Roman"/>
          <w:sz w:val="24"/>
          <w:szCs w:val="24"/>
        </w:rPr>
        <w:lastRenderedPageBreak/>
        <w:t>определяется).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w:t>
      </w:r>
      <w:r w:rsidRPr="001B7738">
        <w:rPr>
          <w:rFonts w:ascii="Times New Roman" w:hAnsi="Times New Roman" w:cs="Times New Roman"/>
          <w:sz w:val="24"/>
          <w:szCs w:val="24"/>
        </w:rPr>
        <w:t xml:space="preserve"> </w:t>
      </w:r>
      <w:r w:rsidRPr="001B7738">
        <w:rPr>
          <w:rFonts w:ascii="Times New Roman" w:hAnsi="Times New Roman" w:cs="Times New Roman"/>
          <w:i/>
          <w:sz w:val="24"/>
          <w:szCs w:val="24"/>
        </w:rPr>
        <w:t>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для</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будущем.</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w:t>
      </w:r>
      <w:r w:rsidR="009243B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характеристикой воспитательного потенциала семьи по данному параметру для уточнения стратегии и/или тактики взаимодействия с семьей, реализации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842852">
      <w:pPr>
        <w:spacing w:after="0"/>
        <w:ind w:firstLine="709"/>
        <w:rPr>
          <w:rFonts w:ascii="Times New Roman" w:hAnsi="Times New Roman" w:cs="Times New Roman"/>
          <w:b/>
          <w:i/>
          <w:sz w:val="24"/>
          <w:szCs w:val="24"/>
          <w:u w:val="single"/>
        </w:rPr>
      </w:pPr>
    </w:p>
    <w:p w:rsidR="00DA5609" w:rsidRPr="001B7738" w:rsidRDefault="00DA5609" w:rsidP="00842852">
      <w:pPr>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w:t>
      </w:r>
      <w:r w:rsidR="009243B7"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семьи</w:t>
      </w:r>
      <w:r w:rsidRPr="001B7738">
        <w:rPr>
          <w:rFonts w:ascii="Times New Roman" w:hAnsi="Times New Roman" w:cs="Times New Roman"/>
          <w:sz w:val="24"/>
          <w:szCs w:val="24"/>
        </w:rPr>
        <w:t>. Оказание родителям помощи в 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знакомств (практическое, виртуальное) родителей с ДОО, с изучением в них условий для получения образования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детьми с нарушением зрения.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sz w:val="24"/>
          <w:szCs w:val="24"/>
        </w:rPr>
      </w:pPr>
    </w:p>
    <w:p w:rsidR="00170BF6"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Психологическое сопровождение семьи</w:t>
      </w:r>
      <w:r w:rsidR="00ED41EA"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слабовидящего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1B7738">
      <w:pPr>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родительский тренинг «Совладающее поведение», консультирования, просветительская работа и др.</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u w:val="single"/>
        </w:rPr>
        <w:t>Деятельностно-профилактическое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ребенок»,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 окружающей действительности.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sz w:val="24"/>
          <w:szCs w:val="24"/>
        </w:rPr>
      </w:pPr>
    </w:p>
    <w:p w:rsidR="00DA5609"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00C40971"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C40971" w:rsidRPr="001B7738">
        <w:rPr>
          <w:rFonts w:ascii="Times New Roman" w:hAnsi="Times New Roman" w:cs="Times New Roman"/>
          <w:sz w:val="24"/>
          <w:szCs w:val="24"/>
        </w:rPr>
        <w:t xml:space="preserve"> </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lastRenderedPageBreak/>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затягивается развитие зрительного поведения, зрительно-моторной координации в системах 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саморегуляции, волевых проявлений.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разных возрастных групп,</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родительских собраниях в ДОО,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w:t>
      </w:r>
      <w:r w:rsidR="00DA5609" w:rsidRPr="001B7738">
        <w:rPr>
          <w:rFonts w:ascii="Times New Roman" w:hAnsi="Times New Roman" w:cs="Times New Roman"/>
          <w:sz w:val="24"/>
          <w:szCs w:val="24"/>
        </w:rPr>
        <w:lastRenderedPageBreak/>
        <w:t>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организации предметной, предметно-пространственной среды жизнедеятельности слабовидящего ребенка с обеспечением ему доступности для</w:t>
      </w:r>
      <w:r w:rsidR="00DC23D2" w:rsidRPr="001B7738">
        <w:rPr>
          <w:rFonts w:ascii="Times New Roman" w:hAnsi="Times New Roman" w:cs="Times New Roman"/>
          <w:sz w:val="24"/>
          <w:szCs w:val="24"/>
        </w:rPr>
        <w:t>:</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предметной деятельности;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освоения</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тактильных,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обонятельных,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проприоцептивных, зрительных ощущений и восприятий;</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ориентировки;</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игровой зоны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lastRenderedPageBreak/>
        <w:t>подвижные игры для слабовидящих детей;</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необходимые условия доречевого</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речевого развития;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речедвигательные умения ребенка и как их развивать;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развитие речи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слуха и слухового восприятия для познания слабовидящим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книги в познавательном развитии слабовидящего ребенка и </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требования к их графике;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слабовидящим ребенком знаний об окружающем мире;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lastRenderedPageBreak/>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видеоматериалов с обсуждением.</w:t>
      </w:r>
    </w:p>
    <w:p w:rsidR="001A3F89" w:rsidRPr="001B7738" w:rsidRDefault="001A3F8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Помощь и поддержка родителей в освоении умений практического взаимодействия со слабовидящим ребенком.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 слабовидящим ребенком взрослому следует придерживаться позиций:</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Во взаимодействии со слабовидящим приоритетным должно быть</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требования к организации «рабочей зоны»</w:t>
      </w:r>
      <w:r w:rsidR="005D36A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EA6AB4">
      <w:pPr>
        <w:widowControl w:val="0"/>
        <w:tabs>
          <w:tab w:val="left" w:pos="5670"/>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«субъект</w:t>
      </w:r>
      <w:r w:rsidRPr="001B7738">
        <w:rPr>
          <w:rFonts w:ascii="Times New Roman" w:hAnsi="Times New Roman" w:cs="Times New Roman"/>
          <w:sz w:val="24"/>
          <w:szCs w:val="24"/>
        </w:rPr>
        <w:t>-субъектной» модели;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и зрительного восприятия;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 условиях взаимодействия педагога и родителя путем практического </w:t>
      </w:r>
      <w:r w:rsidRPr="001B7738">
        <w:rPr>
          <w:rFonts w:ascii="Times New Roman" w:hAnsi="Times New Roman" w:cs="Times New Roman"/>
          <w:sz w:val="24"/>
          <w:szCs w:val="24"/>
        </w:rPr>
        <w:lastRenderedPageBreak/>
        <w:t>проигрывания (моделирование ситуации или реальная ситуация) родители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1"/>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95244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8321D9">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w:t>
      </w:r>
      <w:r w:rsidR="0016214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защищенности</w:t>
      </w:r>
      <w:r w:rsidR="001621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5D36A9" w:rsidRPr="001B7738">
        <w:rPr>
          <w:rFonts w:ascii="Times New Roman" w:hAnsi="Times New Roman" w:cs="Times New Roman"/>
          <w:sz w:val="24"/>
          <w:szCs w:val="24"/>
        </w:rPr>
        <w:t xml:space="preserve"> </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родителей эмоциональному состоянию ребенка, с другой</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6C0250">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AF54B4">
      <w:pPr>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121A52">
      <w:pPr>
        <w:widowControl w:val="0"/>
        <w:spacing w:after="0" w:line="360" w:lineRule="auto"/>
        <w:ind w:firstLine="709"/>
        <w:jc w:val="both"/>
        <w:rPr>
          <w:rFonts w:ascii="Times New Roman" w:hAnsi="Times New Roman" w:cs="Times New Roman"/>
          <w:i/>
          <w:sz w:val="24"/>
          <w:szCs w:val="24"/>
        </w:rPr>
      </w:pP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родителя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3A6EB3">
      <w:pPr>
        <w:widowControl w:val="0"/>
        <w:spacing w:after="0" w:line="36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AF54B4">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Игры этой направленности обеспечивают своевременное</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443AED">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443AED">
      <w:pPr>
        <w:widowControl w:val="0"/>
        <w:spacing w:after="0" w:line="360" w:lineRule="auto"/>
        <w:ind w:firstLine="709"/>
        <w:jc w:val="both"/>
        <w:rPr>
          <w:rFonts w:ascii="Times New Roman" w:hAnsi="Times New Roman" w:cs="Times New Roman"/>
          <w:i/>
          <w:sz w:val="24"/>
          <w:szCs w:val="24"/>
        </w:rPr>
      </w:pPr>
    </w:p>
    <w:p w:rsidR="00DA5609" w:rsidRPr="001B7738" w:rsidRDefault="00DA5609" w:rsidP="00443AED">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впечатления, способствующие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развитию</w:t>
      </w:r>
      <w:r w:rsidR="00494761" w:rsidRPr="001B7738">
        <w:rPr>
          <w:rFonts w:ascii="Times New Roman" w:hAnsi="Times New Roman" w:cs="Times New Roman"/>
          <w:b/>
          <w:i/>
          <w:sz w:val="24"/>
          <w:szCs w:val="24"/>
        </w:rPr>
        <w:t xml:space="preserve">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 координации</w:t>
      </w:r>
    </w:p>
    <w:p w:rsidR="00494761" w:rsidRPr="001B7738" w:rsidRDefault="001A759C" w:rsidP="001A759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494761">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Психокоррекционное сопровождение слабовидящего ребенка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преобладания стереотипной аутостимуляционной активности над реально адаптивной</w:t>
      </w:r>
      <w:r w:rsidR="00494761"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(сочетанность нарушений).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частично компенсаторно-адаптивные программы.</w:t>
      </w: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нок должен быть изначально правильно обучен тому, что зрячий постигает путем подражания.</w:t>
      </w:r>
    </w:p>
    <w:p w:rsidR="00F212B1" w:rsidRPr="001B7738" w:rsidRDefault="00F212B1" w:rsidP="00EA6AB4">
      <w:pPr>
        <w:widowControl w:val="0"/>
        <w:spacing w:after="0" w:line="360" w:lineRule="auto"/>
        <w:jc w:val="center"/>
        <w:rPr>
          <w:rFonts w:ascii="Times New Roman" w:hAnsi="Times New Roman" w:cs="Times New Roman"/>
          <w:sz w:val="24"/>
          <w:szCs w:val="24"/>
        </w:rPr>
      </w:pPr>
    </w:p>
    <w:p w:rsidR="00F212B1" w:rsidRPr="001B7738" w:rsidRDefault="00F212B1" w:rsidP="00EA6AB4">
      <w:pPr>
        <w:pStyle w:val="31"/>
      </w:pPr>
      <w:bookmarkStart w:id="29" w:name="_Toc491274235"/>
      <w:r w:rsidRPr="001B7738">
        <w:t>2.2.2. Дошкольный возраст</w:t>
      </w:r>
      <w:bookmarkEnd w:id="29"/>
      <w:r w:rsidRPr="001B7738">
        <w:tab/>
      </w:r>
    </w:p>
    <w:p w:rsidR="00F212B1" w:rsidRPr="001B7738" w:rsidRDefault="00F212B1" w:rsidP="003A0FE7">
      <w:pPr>
        <w:pStyle w:val="41"/>
        <w:rPr>
          <w:color w:val="auto"/>
          <w:sz w:val="24"/>
          <w:szCs w:val="24"/>
        </w:rPr>
      </w:pPr>
      <w:bookmarkStart w:id="30" w:name="_Toc491274236"/>
      <w:r w:rsidRPr="001B7738">
        <w:rPr>
          <w:color w:val="auto"/>
          <w:sz w:val="24"/>
          <w:szCs w:val="24"/>
        </w:rPr>
        <w:t>2.2.2.1. Социально-коммуникативное развитие</w:t>
      </w:r>
      <w:bookmarkEnd w:id="30"/>
    </w:p>
    <w:p w:rsidR="00695FE3" w:rsidRPr="001B7738" w:rsidRDefault="00695FE3"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м имени (как и в каких ситуациях оно может звучать);</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в помещении Организации, на участке;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делает(ют)? Как определил (поза, выражающая действие, мимика, орудия действия, обстановка, состояние одежды)?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3. Как относятся к тому, что происходит? Как узнал (выражение лица, жесты, поза)</w:t>
      </w:r>
      <w:r w:rsidR="00207B86" w:rsidRPr="001B7738">
        <w:rPr>
          <w:rStyle w:val="s4"/>
          <w:rFonts w:ascii="Times New Roman" w:hAnsi="Times New Roman"/>
          <w:sz w:val="24"/>
          <w:szCs w:val="24"/>
        </w:rPr>
        <w:t>?;</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EA6AB4">
      <w:pPr>
        <w:pStyle w:val="afd"/>
        <w:spacing w:line="360" w:lineRule="auto"/>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pPr>
        <w:rPr>
          <w:rFonts w:ascii="Times New Roman" w:hAnsi="Times New Roman"/>
          <w:b/>
          <w:sz w:val="24"/>
          <w:szCs w:val="24"/>
        </w:rPr>
      </w:pPr>
      <w:r>
        <w:rPr>
          <w:rFonts w:ascii="Times New Roman" w:hAnsi="Times New Roman"/>
          <w:b/>
          <w:sz w:val="24"/>
          <w:szCs w:val="24"/>
        </w:rPr>
        <w:br w:type="page"/>
      </w:r>
    </w:p>
    <w:p w:rsidR="00C810DC" w:rsidRPr="001B7738" w:rsidRDefault="001B7738" w:rsidP="001B7738">
      <w:pPr>
        <w:ind w:firstLine="709"/>
        <w:jc w:val="both"/>
        <w:rPr>
          <w:rFonts w:ascii="Times New Roman" w:hAnsi="Times New Roman"/>
          <w:b/>
          <w:sz w:val="24"/>
          <w:szCs w:val="24"/>
        </w:rPr>
      </w:pPr>
      <w:r>
        <w:rPr>
          <w:rFonts w:ascii="Times New Roman" w:hAnsi="Times New Roman"/>
          <w:b/>
          <w:sz w:val="24"/>
          <w:szCs w:val="24"/>
        </w:rPr>
        <w:lastRenderedPageBreak/>
        <w:t>П</w:t>
      </w:r>
      <w:r w:rsidR="00C810DC" w:rsidRPr="001B7738">
        <w:rPr>
          <w:rFonts w:ascii="Times New Roman" w:hAnsi="Times New Roman"/>
          <w:b/>
          <w:sz w:val="24"/>
          <w:szCs w:val="24"/>
        </w:rPr>
        <w:t>рограммные</w:t>
      </w:r>
      <w:r w:rsidR="0016658F" w:rsidRPr="001B7738">
        <w:rPr>
          <w:rFonts w:ascii="Times New Roman" w:hAnsi="Times New Roman"/>
          <w:b/>
          <w:sz w:val="24"/>
          <w:szCs w:val="24"/>
        </w:rPr>
        <w:t xml:space="preserve"> </w:t>
      </w:r>
      <w:r w:rsidR="00C810DC" w:rsidRPr="001B7738">
        <w:rPr>
          <w:rFonts w:ascii="Times New Roman" w:hAnsi="Times New Roman"/>
          <w:b/>
          <w:sz w:val="24"/>
          <w:szCs w:val="24"/>
        </w:rPr>
        <w:t xml:space="preserve">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по</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направлениям педагогической деятельности</w:t>
      </w:r>
    </w:p>
    <w:p w:rsidR="00B05E2D" w:rsidRPr="001B7738" w:rsidRDefault="00B05E2D" w:rsidP="00EA6AB4">
      <w:pPr>
        <w:pStyle w:val="afd"/>
        <w:spacing w:line="360" w:lineRule="auto"/>
        <w:ind w:firstLine="709"/>
        <w:jc w:val="both"/>
        <w:rPr>
          <w:rFonts w:ascii="Times New Roman" w:hAnsi="Times New Roman"/>
          <w:sz w:val="24"/>
          <w:szCs w:val="24"/>
        </w:rPr>
      </w:pPr>
    </w:p>
    <w:p w:rsidR="00C810DC" w:rsidRPr="001B7738" w:rsidRDefault="00037FD6" w:rsidP="00037FD6">
      <w:pPr>
        <w:pStyle w:val="p11"/>
        <w:spacing w:before="0" w:beforeAutospacing="0" w:after="0" w:afterAutospacing="0" w:line="360" w:lineRule="auto"/>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EA6AB4">
      <w:pPr>
        <w:pStyle w:val="p11"/>
        <w:spacing w:before="0" w:beforeAutospacing="0" w:after="0" w:afterAutospacing="0" w:line="360" w:lineRule="auto"/>
        <w:ind w:firstLine="709"/>
        <w:jc w:val="both"/>
      </w:pPr>
      <w:r w:rsidRPr="001B7738">
        <w:rPr>
          <w:i/>
        </w:rPr>
        <w:t>Развитие невербальных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Организация и вовлечение слабовидящих детей в эмоционально насыщенные ситуации общения, взаимодействия, совместной деятельности с</w:t>
      </w:r>
      <w:r w:rsidR="0016658F" w:rsidRPr="001B7738">
        <w:t xml:space="preserve"> </w:t>
      </w:r>
      <w:r w:rsidRPr="001B7738">
        <w:t>взрослым, сверстниками, побуждающие ребенка  проявлять чувства и эмоции и</w:t>
      </w:r>
      <w:r w:rsidR="0016658F" w:rsidRPr="001B7738">
        <w:t xml:space="preserve"> </w:t>
      </w:r>
      <w:r w:rsidRPr="001B7738">
        <w:t xml:space="preserve">присваивать опыт их мимического, пантомимического, </w:t>
      </w:r>
      <w:r w:rsidR="008B41DB" w:rsidRPr="001B7738">
        <w:t>рече</w:t>
      </w:r>
      <w:r w:rsidRPr="001B7738">
        <w:t>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w:t>
      </w:r>
      <w:r w:rsidR="0016658F" w:rsidRPr="001B7738">
        <w:t xml:space="preserve"> </w:t>
      </w:r>
      <w:r w:rsidRPr="001B7738">
        <w:t>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EA6AB4">
      <w:pPr>
        <w:pStyle w:val="p11"/>
        <w:spacing w:before="0" w:beforeAutospacing="0" w:after="0" w:afterAutospacing="0" w:line="360" w:lineRule="auto"/>
        <w:ind w:firstLine="709"/>
        <w:jc w:val="both"/>
        <w:rPr>
          <w:rStyle w:val="s4"/>
        </w:rPr>
      </w:pPr>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r w:rsidR="0016658F" w:rsidRPr="001B7738">
        <w:rPr>
          <w:rStyle w:val="s4"/>
        </w:rPr>
        <w:t xml:space="preserve"> </w:t>
      </w:r>
      <w:r w:rsidRPr="001B7738">
        <w:t>Знакомство и разучивание реб</w:t>
      </w:r>
      <w:r w:rsidR="00B573C9" w:rsidRPr="001B7738">
        <w:t>е</w:t>
      </w:r>
      <w:r w:rsidRPr="001B7738">
        <w:t xml:space="preserve">нком </w:t>
      </w:r>
      <w:r w:rsidRPr="001B7738">
        <w:rPr>
          <w:rStyle w:val="s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3. С кем взаимодействует, разговаривает?</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 xml:space="preserve">4. Какое настроение у героя(ев)?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5. Что делает(ют)?</w:t>
      </w:r>
    </w:p>
    <w:p w:rsidR="008B41DB" w:rsidRPr="001B7738" w:rsidRDefault="005F11A4" w:rsidP="00EA6AB4">
      <w:pPr>
        <w:pStyle w:val="p11"/>
        <w:spacing w:before="0" w:beforeAutospacing="0" w:after="0" w:afterAutospacing="0" w:line="360" w:lineRule="auto"/>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 xml:space="preserve">оза, выражающая действие, мимика, орудия действия, обстановка, состояние одежды с формированием элементарных представлений об </w:t>
      </w:r>
      <w:r w:rsidR="00C810DC" w:rsidRPr="001B7738">
        <w:rPr>
          <w:rStyle w:val="s4"/>
        </w:rPr>
        <w:lastRenderedPageBreak/>
        <w:t>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EA6AB4">
      <w:pPr>
        <w:pStyle w:val="p11"/>
        <w:spacing w:before="0" w:beforeAutospacing="0" w:after="0" w:afterAutospacing="0" w:line="360" w:lineRule="auto"/>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5F11A4" w:rsidRPr="001B7738">
        <w:rPr>
          <w:rStyle w:val="s4"/>
        </w:rPr>
        <w:t xml:space="preserve"> </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 xml:space="preserve"> эмоционально-моторного поведения.</w:t>
      </w:r>
    </w:p>
    <w:p w:rsidR="005F11A4" w:rsidRPr="001B7738" w:rsidRDefault="005F11A4" w:rsidP="00EA6AB4">
      <w:pPr>
        <w:pStyle w:val="p11"/>
        <w:spacing w:before="0" w:beforeAutospacing="0" w:after="0" w:afterAutospacing="0" w:line="360" w:lineRule="auto"/>
        <w:ind w:firstLine="709"/>
        <w:jc w:val="both"/>
        <w:rPr>
          <w:i/>
        </w:rPr>
      </w:pPr>
    </w:p>
    <w:p w:rsidR="008B41DB" w:rsidRPr="001B7738" w:rsidRDefault="00C810DC" w:rsidP="00EA6AB4">
      <w:pPr>
        <w:pStyle w:val="p11"/>
        <w:spacing w:before="0" w:beforeAutospacing="0" w:after="0" w:afterAutospacing="0" w:line="360" w:lineRule="auto"/>
        <w:ind w:firstLine="709"/>
        <w:jc w:val="both"/>
      </w:pPr>
      <w:r w:rsidRPr="001B7738">
        <w:rPr>
          <w:i/>
        </w:rPr>
        <w:t>Развитие 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10DC" w:rsidRPr="001B7738" w:rsidRDefault="00C810DC" w:rsidP="00EA6AB4">
      <w:pPr>
        <w:pStyle w:val="p11"/>
        <w:spacing w:before="0" w:beforeAutospacing="0" w:after="0" w:afterAutospacing="0" w:line="360" w:lineRule="auto"/>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2. Громким голосом обратиться по имени.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EA6AB4">
      <w:pPr>
        <w:pStyle w:val="afd"/>
        <w:spacing w:line="360" w:lineRule="auto"/>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Fonts w:ascii="Times New Roman" w:hAnsi="Times New Roman"/>
          <w:sz w:val="24"/>
          <w:szCs w:val="24"/>
        </w:rPr>
        <w:t xml:space="preserve"> </w:t>
      </w:r>
      <w:r w:rsidRPr="001B7738">
        <w:rPr>
          <w:rStyle w:val="s4"/>
          <w:rFonts w:ascii="Times New Roman" w:hAnsi="Times New Roman"/>
          <w:sz w:val="24"/>
          <w:szCs w:val="24"/>
        </w:rPr>
        <w:t>опыта</w:t>
      </w:r>
      <w:r w:rsidR="005F11A4" w:rsidRPr="001B7738">
        <w:rPr>
          <w:rStyle w:val="s4"/>
          <w:rFonts w:ascii="Times New Roman" w:hAnsi="Times New Roman"/>
          <w:sz w:val="24"/>
          <w:szCs w:val="24"/>
        </w:rPr>
        <w:t xml:space="preserve"> </w:t>
      </w:r>
      <w:r w:rsidRPr="001B7738">
        <w:rPr>
          <w:rStyle w:val="s4"/>
          <w:rFonts w:ascii="Times New Roman" w:hAnsi="Times New Roman"/>
          <w:sz w:val="24"/>
          <w:szCs w:val="24"/>
        </w:rPr>
        <w:t>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EA6AB4">
      <w:pPr>
        <w:pStyle w:val="afd"/>
        <w:spacing w:line="360" w:lineRule="auto"/>
        <w:ind w:firstLine="709"/>
        <w:jc w:val="both"/>
        <w:rPr>
          <w:rFonts w:ascii="Times New Roman" w:hAnsi="Times New Roman"/>
          <w:i/>
          <w:sz w:val="24"/>
          <w:szCs w:val="24"/>
        </w:rPr>
      </w:pPr>
    </w:p>
    <w:p w:rsidR="001B7738" w:rsidRDefault="001B7738">
      <w:pPr>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i/>
          <w:sz w:val="24"/>
          <w:szCs w:val="24"/>
        </w:rPr>
        <w:lastRenderedPageBreak/>
        <w:t>Развитие знаний о социальных сторонах жизнедеятельности человека</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B05E2D">
      <w:pPr>
        <w:rPr>
          <w:rFonts w:ascii="Times New Roman" w:hAnsi="Times New Roman"/>
          <w:i/>
          <w:sz w:val="24"/>
          <w:szCs w:val="24"/>
        </w:rPr>
      </w:pPr>
    </w:p>
    <w:p w:rsidR="008B41DB" w:rsidRPr="001B7738" w:rsidRDefault="00C810DC" w:rsidP="00B05E2D">
      <w:pPr>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EA6AB4">
      <w:pPr>
        <w:pStyle w:val="p11"/>
        <w:spacing w:before="0" w:beforeAutospacing="0" w:after="0" w:afterAutospacing="0" w:line="360" w:lineRule="auto"/>
        <w:jc w:val="both"/>
      </w:pPr>
    </w:p>
    <w:p w:rsidR="00C810DC" w:rsidRPr="001B7738" w:rsidRDefault="00037FD6" w:rsidP="00037FD6">
      <w:pPr>
        <w:pStyle w:val="p11"/>
        <w:spacing w:before="0" w:beforeAutospacing="0" w:after="0" w:afterAutospacing="0" w:line="360" w:lineRule="auto"/>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EA6AB4">
      <w:pPr>
        <w:pStyle w:val="p11"/>
        <w:spacing w:before="0" w:beforeAutospacing="0" w:after="0" w:afterAutospacing="0" w:line="360" w:lineRule="auto"/>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EA6AB4">
      <w:pPr>
        <w:pStyle w:val="p11"/>
        <w:spacing w:before="0" w:beforeAutospacing="0" w:after="0" w:afterAutospacing="0" w:line="360" w:lineRule="auto"/>
        <w:ind w:firstLine="709"/>
        <w:jc w:val="both"/>
      </w:pPr>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EA6AB4">
      <w:pPr>
        <w:pStyle w:val="p11"/>
        <w:spacing w:before="0" w:beforeAutospacing="0" w:after="0" w:afterAutospacing="0" w:line="360" w:lineRule="auto"/>
        <w:ind w:firstLine="709"/>
        <w:jc w:val="both"/>
      </w:pPr>
      <w:r w:rsidRPr="001B7738">
        <w:rPr>
          <w:i/>
        </w:rPr>
        <w:t>С</w:t>
      </w:r>
      <w:r w:rsidR="00C810DC" w:rsidRPr="001B7738">
        <w:rPr>
          <w:i/>
        </w:rPr>
        <w:t>одержание умений и навыков:</w:t>
      </w:r>
      <w:r w:rsidR="00C810DC" w:rsidRPr="001B7738">
        <w:t xml:space="preserve"> сесть, встать с</w:t>
      </w:r>
      <w:r w:rsidRPr="001B7738">
        <w:t>-</w:t>
      </w:r>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w:t>
      </w:r>
      <w:r w:rsidRPr="001B7738">
        <w:t>-</w:t>
      </w:r>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(околодверные коврики, ковровая дорожка, палас и т.</w:t>
      </w:r>
      <w:r w:rsidR="004C3E08" w:rsidRPr="001B7738">
        <w:t> </w:t>
      </w:r>
      <w:r w:rsidRPr="001B7738">
        <w:t xml:space="preserve">п.); предметные объекты, </w:t>
      </w:r>
      <w:r w:rsidRPr="001B7738">
        <w:lastRenderedPageBreak/>
        <w:t>организующие связь между пространствами – лестничные прол</w:t>
      </w:r>
      <w:r w:rsidR="00B573C9" w:rsidRPr="001B7738">
        <w:t>е</w:t>
      </w:r>
      <w:r w:rsidRPr="001B7738">
        <w:t xml:space="preserve">ты: ступени, площадка, ограждение, перила. </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EA6AB4">
      <w:pPr>
        <w:pStyle w:val="p11"/>
        <w:spacing w:before="0" w:beforeAutospacing="0" w:after="0" w:afterAutospacing="0" w:line="360" w:lineRule="auto"/>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C462A4">
      <w:pPr>
        <w:pStyle w:val="p11"/>
        <w:spacing w:before="0" w:beforeAutospacing="0" w:after="0" w:afterAutospacing="0" w:line="360" w:lineRule="auto"/>
        <w:jc w:val="both"/>
        <w:rPr>
          <w:b/>
          <w:i/>
        </w:rPr>
      </w:pPr>
      <w:r w:rsidRPr="001B7738">
        <w:rPr>
          <w:b/>
          <w:i/>
        </w:rPr>
        <w:tab/>
      </w:r>
    </w:p>
    <w:p w:rsidR="00C810DC" w:rsidRPr="001B7738" w:rsidRDefault="00C810DC" w:rsidP="006B050F">
      <w:pPr>
        <w:pStyle w:val="p11"/>
        <w:spacing w:before="0" w:beforeAutospacing="0" w:after="0" w:afterAutospacing="0" w:line="360" w:lineRule="auto"/>
        <w:ind w:firstLine="709"/>
        <w:jc w:val="both"/>
      </w:pPr>
      <w:r w:rsidRPr="001B7738">
        <w:rPr>
          <w:b/>
          <w:i/>
        </w:rPr>
        <w:t>Развитие трудовых действий и деятельности</w:t>
      </w:r>
    </w:p>
    <w:p w:rsidR="00DD1B99" w:rsidRPr="001B7738" w:rsidRDefault="00C810DC" w:rsidP="00EA6AB4">
      <w:pPr>
        <w:pStyle w:val="p11"/>
        <w:spacing w:before="0" w:beforeAutospacing="0" w:after="0" w:afterAutospacing="0" w:line="360" w:lineRule="auto"/>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EA6AB4">
      <w:pPr>
        <w:pStyle w:val="p11"/>
        <w:spacing w:before="0" w:beforeAutospacing="0" w:after="0" w:afterAutospacing="0" w:line="360" w:lineRule="auto"/>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EA6AB4">
      <w:pPr>
        <w:pStyle w:val="p11"/>
        <w:spacing w:before="0" w:beforeAutospacing="0" w:after="0" w:afterAutospacing="0" w:line="360" w:lineRule="auto"/>
        <w:ind w:firstLine="709"/>
        <w:jc w:val="both"/>
      </w:pPr>
      <w:r w:rsidRPr="001B7738">
        <w:t>Развитие знаний и представлений:</w:t>
      </w:r>
    </w:p>
    <w:p w:rsidR="00C810DC" w:rsidRPr="001B7738" w:rsidRDefault="001B7738" w:rsidP="00EA6AB4">
      <w:pPr>
        <w:pStyle w:val="p11"/>
        <w:spacing w:before="0" w:beforeAutospacing="0" w:after="0" w:afterAutospacing="0" w:line="360" w:lineRule="auto"/>
        <w:ind w:firstLine="709"/>
        <w:jc w:val="both"/>
      </w:pPr>
      <w:r>
        <w:t>- </w:t>
      </w:r>
      <w:r w:rsidR="0086594A" w:rsidRPr="001B7738">
        <w:t xml:space="preserve">о </w:t>
      </w:r>
      <w:r w:rsidR="00C810DC" w:rsidRPr="001B7738">
        <w:t xml:space="preserve">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w:t>
      </w:r>
      <w:r w:rsidR="00C810DC" w:rsidRPr="001B7738">
        <w:lastRenderedPageBreak/>
        <w:t xml:space="preserve">подготовки к выполнению деятельности, на основном этапе (труд), на этапе оценки результата труда); </w:t>
      </w:r>
    </w:p>
    <w:p w:rsidR="00C810DC" w:rsidRPr="001B7738" w:rsidRDefault="00C810DC" w:rsidP="00EA6AB4">
      <w:pPr>
        <w:pStyle w:val="p11"/>
        <w:spacing w:before="0" w:beforeAutospacing="0" w:after="0" w:afterAutospacing="0" w:line="360" w:lineRule="auto"/>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EA6AB4">
      <w:pPr>
        <w:pStyle w:val="p11"/>
        <w:spacing w:before="0" w:beforeAutospacing="0" w:after="0" w:afterAutospacing="0" w:line="360" w:lineRule="auto"/>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C462A4">
      <w:pPr>
        <w:pStyle w:val="p11"/>
        <w:spacing w:before="0" w:beforeAutospacing="0" w:after="0" w:afterAutospacing="0" w:line="360" w:lineRule="auto"/>
        <w:jc w:val="both"/>
        <w:rPr>
          <w:rStyle w:val="FontStyle64"/>
          <w:color w:val="auto"/>
          <w:sz w:val="24"/>
          <w:szCs w:val="24"/>
        </w:rPr>
      </w:pPr>
      <w:r w:rsidRPr="001B7738">
        <w:rPr>
          <w:rStyle w:val="FontStyle64"/>
          <w:color w:val="auto"/>
          <w:sz w:val="24"/>
          <w:szCs w:val="24"/>
        </w:rPr>
        <w:tab/>
      </w:r>
    </w:p>
    <w:p w:rsidR="00C810DC" w:rsidRPr="001B7738" w:rsidRDefault="00C810DC" w:rsidP="0086594A">
      <w:pPr>
        <w:pStyle w:val="p11"/>
        <w:spacing w:before="0" w:beforeAutospacing="0" w:after="0" w:afterAutospacing="0" w:line="360" w:lineRule="auto"/>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C810DC" w:rsidRPr="001B7738" w:rsidRDefault="00C810DC" w:rsidP="00EA6AB4">
      <w:pPr>
        <w:pStyle w:val="p11"/>
        <w:spacing w:before="0" w:beforeAutospacing="0" w:after="0" w:afterAutospacing="0" w:line="360" w:lineRule="auto"/>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810DC" w:rsidRPr="001B7738" w:rsidRDefault="00C810DC" w:rsidP="00EA6AB4">
      <w:pPr>
        <w:pStyle w:val="p11"/>
        <w:spacing w:before="0" w:beforeAutospacing="0" w:after="0" w:afterAutospacing="0" w:line="360" w:lineRule="auto"/>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C462A4">
      <w:pPr>
        <w:spacing w:after="0" w:line="36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6F7D92">
      <w:pPr>
        <w:spacing w:after="0" w:line="36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w:t>
      </w:r>
      <w:r w:rsidR="006F7D92"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готовности к обучению в школе</w:t>
      </w:r>
    </w:p>
    <w:p w:rsidR="00C462A4"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EA6AB4">
      <w:pPr>
        <w:pStyle w:val="afd"/>
        <w:spacing w:line="360" w:lineRule="auto"/>
        <w:ind w:firstLine="709"/>
        <w:jc w:val="both"/>
        <w:rPr>
          <w:rStyle w:val="s4"/>
          <w:rFonts w:ascii="Times New Roman" w:hAnsi="Times New Roman"/>
          <w:b/>
          <w:sz w:val="24"/>
          <w:szCs w:val="24"/>
        </w:rPr>
      </w:pPr>
    </w:p>
    <w:p w:rsidR="006622B0" w:rsidRPr="001B7738" w:rsidRDefault="006622B0" w:rsidP="00EA6AB4">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w:t>
      </w:r>
      <w:r w:rsidR="006F7D92" w:rsidRPr="001B7738">
        <w:rPr>
          <w:rStyle w:val="s4"/>
          <w:rFonts w:ascii="Times New Roman" w:hAnsi="Times New Roman"/>
          <w:i/>
          <w:sz w:val="24"/>
          <w:szCs w:val="24"/>
        </w:rPr>
        <w:t xml:space="preserve"> </w:t>
      </w:r>
      <w:r w:rsidRPr="001B7738">
        <w:rPr>
          <w:rStyle w:val="s4"/>
          <w:rFonts w:ascii="Times New Roman" w:hAnsi="Times New Roman"/>
          <w:i/>
          <w:sz w:val="24"/>
          <w:szCs w:val="24"/>
        </w:rPr>
        <w:t>образовательной деятельности с обеспечением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lastRenderedPageBreak/>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1B7F92">
      <w:pPr>
        <w:pStyle w:val="afd"/>
        <w:spacing w:line="360" w:lineRule="auto"/>
        <w:ind w:firstLine="709"/>
        <w:jc w:val="both"/>
        <w:rPr>
          <w:rStyle w:val="s4"/>
          <w:rFonts w:ascii="Times New Roman" w:hAnsi="Times New Roman"/>
          <w:i/>
          <w:sz w:val="24"/>
          <w:szCs w:val="24"/>
        </w:rPr>
      </w:pP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1B7F92">
      <w:pPr>
        <w:pStyle w:val="afd"/>
        <w:widowControl w:val="0"/>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EA6AB4">
      <w:pPr>
        <w:widowControl w:val="0"/>
        <w:spacing w:after="0" w:line="360" w:lineRule="auto"/>
        <w:ind w:firstLine="709"/>
        <w:jc w:val="both"/>
        <w:rPr>
          <w:rFonts w:ascii="Times New Roman" w:hAnsi="Times New Roman" w:cs="Times New Roman"/>
          <w:b/>
          <w:sz w:val="24"/>
          <w:szCs w:val="24"/>
        </w:rPr>
      </w:pPr>
    </w:p>
    <w:p w:rsidR="00DB1AB4" w:rsidRPr="001B7738" w:rsidRDefault="00F212B1" w:rsidP="003A0FE7">
      <w:pPr>
        <w:pStyle w:val="41"/>
        <w:rPr>
          <w:color w:val="auto"/>
          <w:sz w:val="24"/>
          <w:szCs w:val="24"/>
        </w:rPr>
      </w:pPr>
      <w:bookmarkStart w:id="31" w:name="_Toc491274237"/>
      <w:r w:rsidRPr="001B7738">
        <w:rPr>
          <w:color w:val="auto"/>
          <w:sz w:val="24"/>
          <w:szCs w:val="24"/>
        </w:rPr>
        <w:t>2.2.2.2. Познавательное развитие</w:t>
      </w:r>
      <w:bookmarkEnd w:id="31"/>
    </w:p>
    <w:p w:rsidR="00C462A4" w:rsidRPr="001B7738" w:rsidRDefault="002D3D88"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EA6AB4">
      <w:pPr>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EA6AB4">
      <w:pPr>
        <w:pStyle w:val="p11"/>
        <w:spacing w:before="0" w:beforeAutospacing="0" w:after="0" w:afterAutospacing="0" w:line="360" w:lineRule="auto"/>
        <w:ind w:firstLine="709"/>
        <w:jc w:val="both"/>
      </w:pPr>
      <w:r w:rsidRPr="001B7738">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w:t>
      </w:r>
      <w:r w:rsidRPr="001B7738">
        <w:lastRenderedPageBreak/>
        <w:t>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
    <w:p w:rsidR="00B05E2D" w:rsidRPr="001B7738" w:rsidRDefault="00C462A4" w:rsidP="00C462A4">
      <w:pPr>
        <w:pStyle w:val="afd"/>
        <w:spacing w:line="360" w:lineRule="auto"/>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B05E2D">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F925D3" w:rsidRPr="001B7738" w:rsidRDefault="00F925D3"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lastRenderedPageBreak/>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004D332A" w:rsidRPr="001B7738">
        <w:rPr>
          <w:rFonts w:ascii="Times New Roman" w:hAnsi="Times New Roman"/>
          <w:sz w:val="24"/>
          <w:szCs w:val="24"/>
        </w:rPr>
        <w:t xml:space="preserve"> </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«Птенчик»  В. Мелковск</w:t>
      </w:r>
      <w:r w:rsidR="00CE6303" w:rsidRPr="001B7738">
        <w:rPr>
          <w:rFonts w:ascii="Times New Roman" w:hAnsi="Times New Roman"/>
          <w:sz w:val="24"/>
          <w:szCs w:val="24"/>
        </w:rPr>
        <w:t>ой</w:t>
      </w:r>
      <w:r w:rsidRPr="001B7738">
        <w:rPr>
          <w:rFonts w:ascii="Times New Roman" w:hAnsi="Times New Roman"/>
          <w:sz w:val="24"/>
          <w:szCs w:val="24"/>
        </w:rPr>
        <w:t>, «Зайчик», «Зима прошла» М. Клоков</w:t>
      </w:r>
      <w:r w:rsidR="00CE6303" w:rsidRPr="001B7738">
        <w:rPr>
          <w:rFonts w:ascii="Times New Roman" w:hAnsi="Times New Roman"/>
          <w:sz w:val="24"/>
          <w:szCs w:val="24"/>
        </w:rPr>
        <w:t>ой</w:t>
      </w:r>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с» А. Барто,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EA6AB4">
      <w:pPr>
        <w:pStyle w:val="afd"/>
        <w:spacing w:line="360" w:lineRule="auto"/>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CE6303">
      <w:pPr>
        <w:pStyle w:val="afd"/>
        <w:spacing w:line="360" w:lineRule="auto"/>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4D332A">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B05E2D">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B05E2D">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CE6303">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к воспринимаемому.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CE6303">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w:t>
      </w:r>
      <w:r w:rsidRPr="001B7738">
        <w:rPr>
          <w:rFonts w:ascii="Times New Roman" w:hAnsi="Times New Roman"/>
          <w:sz w:val="24"/>
          <w:szCs w:val="24"/>
        </w:rPr>
        <w:lastRenderedPageBreak/>
        <w:t>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w:t>
      </w:r>
      <w:r w:rsidR="006E2D34" w:rsidRPr="001B7738">
        <w:rPr>
          <w:rFonts w:ascii="Times New Roman" w:hAnsi="Times New Roman"/>
          <w:sz w:val="24"/>
          <w:szCs w:val="24"/>
        </w:rPr>
        <w:t xml:space="preserve"> </w:t>
      </w:r>
      <w:r w:rsidRPr="001B7738">
        <w:rPr>
          <w:rFonts w:ascii="Times New Roman" w:hAnsi="Times New Roman"/>
          <w:sz w:val="24"/>
          <w:szCs w:val="24"/>
        </w:rPr>
        <w:t>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r w:rsidR="008559DE" w:rsidRPr="001B7738">
        <w:rPr>
          <w:rFonts w:ascii="Times New Roman" w:hAnsi="Times New Roman"/>
          <w:sz w:val="24"/>
          <w:szCs w:val="24"/>
        </w:rPr>
        <w:t>с</w:t>
      </w:r>
      <w:r w:rsidRPr="001B7738">
        <w:rPr>
          <w:rFonts w:ascii="Times New Roman" w:hAnsi="Times New Roman"/>
          <w:sz w:val="24"/>
          <w:szCs w:val="24"/>
        </w:rPr>
        <w:t>координированности,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CE6303">
      <w:pPr>
        <w:pStyle w:val="p11"/>
        <w:spacing w:before="0" w:beforeAutospacing="0" w:after="0" w:afterAutospacing="0" w:line="360" w:lineRule="auto"/>
        <w:ind w:left="360"/>
        <w:jc w:val="both"/>
        <w:rPr>
          <w:b/>
          <w:i/>
        </w:rPr>
      </w:pPr>
      <w:r w:rsidRPr="001B7738">
        <w:rPr>
          <w:b/>
          <w:i/>
        </w:rPr>
        <w:tab/>
      </w:r>
    </w:p>
    <w:p w:rsidR="006E2D34" w:rsidRPr="001B7738" w:rsidRDefault="002D3D88" w:rsidP="00EA6AB4">
      <w:pPr>
        <w:pStyle w:val="p11"/>
        <w:spacing w:before="0" w:beforeAutospacing="0" w:after="0" w:afterAutospacing="0" w:line="360" w:lineRule="auto"/>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EA6AB4">
      <w:pPr>
        <w:pStyle w:val="p11"/>
        <w:spacing w:before="0" w:beforeAutospacing="0" w:after="0" w:afterAutospacing="0" w:line="360" w:lineRule="auto"/>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описания, пересказывания, рассказывания.</w:t>
      </w:r>
    </w:p>
    <w:p w:rsidR="002D3D88" w:rsidRPr="001B7738" w:rsidRDefault="002D3D88" w:rsidP="00EA6AB4">
      <w:pPr>
        <w:pStyle w:val="p11"/>
        <w:spacing w:before="0" w:beforeAutospacing="0" w:after="0" w:afterAutospacing="0" w:line="360" w:lineRule="auto"/>
        <w:ind w:firstLine="709"/>
        <w:jc w:val="both"/>
      </w:pPr>
      <w:r w:rsidRPr="001B7738">
        <w:lastRenderedPageBreak/>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EA6AB4">
      <w:pPr>
        <w:pStyle w:val="p11"/>
        <w:spacing w:before="0" w:beforeAutospacing="0" w:after="0" w:afterAutospacing="0" w:line="360" w:lineRule="auto"/>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EA6AB4">
      <w:pPr>
        <w:pStyle w:val="p11"/>
        <w:spacing w:before="0" w:beforeAutospacing="0" w:after="0" w:afterAutospacing="0" w:line="360" w:lineRule="auto"/>
        <w:ind w:firstLine="709"/>
        <w:jc w:val="both"/>
        <w:rPr>
          <w:rStyle w:val="s4"/>
        </w:rPr>
      </w:pPr>
      <w:r w:rsidRPr="001B7738">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A0FE7" w:rsidRPr="001B7738" w:rsidRDefault="002D3D88" w:rsidP="003A0FE7">
      <w:pPr>
        <w:pStyle w:val="p11"/>
        <w:spacing w:before="0" w:beforeAutospacing="0" w:after="0" w:afterAutospacing="0" w:line="360" w:lineRule="auto"/>
        <w:ind w:firstLine="709"/>
        <w:jc w:val="both"/>
        <w:rPr>
          <w:rStyle w:val="s4"/>
        </w:rPr>
      </w:pPr>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
    <w:p w:rsidR="00AC78DD" w:rsidRPr="001B7738" w:rsidRDefault="00AC78DD" w:rsidP="003A0FE7">
      <w:pPr>
        <w:pStyle w:val="p11"/>
        <w:spacing w:before="0" w:beforeAutospacing="0" w:after="0" w:afterAutospacing="0" w:line="360" w:lineRule="auto"/>
        <w:ind w:firstLine="709"/>
        <w:jc w:val="both"/>
        <w:rPr>
          <w:rStyle w:val="s4"/>
          <w:b/>
        </w:rPr>
      </w:pPr>
    </w:p>
    <w:p w:rsidR="006622B0" w:rsidRPr="001B7738" w:rsidRDefault="006622B0" w:rsidP="003A0FE7">
      <w:pPr>
        <w:pStyle w:val="p11"/>
        <w:spacing w:before="0" w:beforeAutospacing="0" w:after="0" w:afterAutospacing="0" w:line="360" w:lineRule="auto"/>
        <w:ind w:firstLine="709"/>
        <w:jc w:val="both"/>
        <w:rPr>
          <w:rStyle w:val="s4"/>
          <w:b/>
        </w:rPr>
      </w:pPr>
      <w:r w:rsidRPr="001B7738">
        <w:rPr>
          <w:rStyle w:val="s4"/>
          <w:b/>
        </w:rPr>
        <w:t>Виды детской деятельности</w:t>
      </w:r>
    </w:p>
    <w:p w:rsidR="003A0FE7" w:rsidRPr="001B7738" w:rsidRDefault="003A0FE7" w:rsidP="003A0FE7">
      <w:pPr>
        <w:pStyle w:val="p11"/>
        <w:spacing w:before="0" w:beforeAutospacing="0" w:after="0" w:afterAutospacing="0" w:line="360" w:lineRule="auto"/>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w:t>
      </w:r>
      <w:r w:rsidR="00AC78DD" w:rsidRPr="001B7738">
        <w:rPr>
          <w:rStyle w:val="s4"/>
          <w:i/>
        </w:rPr>
        <w:t xml:space="preserve"> </w:t>
      </w:r>
      <w:r w:rsidR="002D3D88" w:rsidRPr="001B7738">
        <w:rPr>
          <w:rStyle w:val="s4"/>
          <w:i/>
        </w:rPr>
        <w:t>образовательной деятельности с обеспечением познавательного развития слабовидящего дошкольника:</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занятия в сенсорной комнате;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наблюдения в условиях тематических прогулок;</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труд в быту, ручной труд, труд в природе;</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игры на развитие зрительного восприятия;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физические упражнения на осанку, моторику рук.</w:t>
      </w:r>
    </w:p>
    <w:p w:rsidR="003A0FE7" w:rsidRPr="001B7738" w:rsidRDefault="002D3D88" w:rsidP="006622B0">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lastRenderedPageBreak/>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2" w:name="_Toc491274238"/>
      <w:r w:rsidRPr="001B7738">
        <w:rPr>
          <w:color w:val="auto"/>
          <w:sz w:val="24"/>
          <w:szCs w:val="24"/>
        </w:rPr>
        <w:t>2.2.2.3. Речевое развитие</w:t>
      </w:r>
      <w:bookmarkEnd w:id="32"/>
    </w:p>
    <w:p w:rsidR="00486995"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7F4CEE">
      <w:pPr>
        <w:pStyle w:val="afd"/>
        <w:spacing w:line="360" w:lineRule="auto"/>
        <w:ind w:left="360" w:firstLine="349"/>
        <w:jc w:val="both"/>
        <w:rPr>
          <w:rFonts w:ascii="Times New Roman" w:hAnsi="Times New Roman"/>
          <w:b/>
          <w:i/>
          <w:sz w:val="24"/>
          <w:szCs w:val="24"/>
        </w:rPr>
      </w:pPr>
    </w:p>
    <w:p w:rsidR="001C6A44" w:rsidRPr="001B7738" w:rsidRDefault="001C6A44" w:rsidP="007F4CEE">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w:t>
      </w:r>
      <w:r w:rsidRPr="001B7738">
        <w:rPr>
          <w:rFonts w:ascii="Times New Roman" w:hAnsi="Times New Roman"/>
          <w:sz w:val="24"/>
          <w:szCs w:val="24"/>
        </w:rPr>
        <w:lastRenderedPageBreak/>
        <w:t>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w:t>
      </w:r>
      <w:r w:rsidR="007F4CEE" w:rsidRPr="001B7738">
        <w:rPr>
          <w:rFonts w:ascii="Times New Roman" w:hAnsi="Times New Roman"/>
          <w:i/>
          <w:sz w:val="24"/>
          <w:szCs w:val="24"/>
        </w:rPr>
        <w:t xml:space="preserve"> </w:t>
      </w:r>
      <w:r w:rsidRPr="001B7738">
        <w:rPr>
          <w:rFonts w:ascii="Times New Roman" w:hAnsi="Times New Roman"/>
          <w:i/>
          <w:sz w:val="24"/>
          <w:szCs w:val="24"/>
        </w:rPr>
        <w:t>номинативной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Расширение опыта действовать по инструкции, просьбе, самому обращаться с просьбой к другому человеку.</w:t>
      </w:r>
    </w:p>
    <w:p w:rsidR="00D25861" w:rsidRPr="001B7738" w:rsidRDefault="00D25861" w:rsidP="00D25861">
      <w:pPr>
        <w:pStyle w:val="afd"/>
        <w:spacing w:line="360" w:lineRule="auto"/>
        <w:ind w:left="360" w:firstLine="349"/>
        <w:jc w:val="both"/>
        <w:rPr>
          <w:rFonts w:ascii="Times New Roman" w:hAnsi="Times New Roman"/>
          <w:b/>
          <w:i/>
          <w:sz w:val="24"/>
          <w:szCs w:val="24"/>
        </w:rPr>
      </w:pPr>
    </w:p>
    <w:p w:rsidR="001C6A44" w:rsidRPr="001B7738" w:rsidRDefault="001C6A44" w:rsidP="00D25861">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м содержанием и искомым результатом деятельности, умений рассказать о том, как достигнут результат.</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486995">
      <w:pPr>
        <w:spacing w:after="0" w:line="360" w:lineRule="auto"/>
        <w:ind w:left="360"/>
        <w:jc w:val="both"/>
        <w:rPr>
          <w:rFonts w:ascii="Times New Roman" w:hAnsi="Times New Roman" w:cs="Times New Roman"/>
          <w:b/>
          <w:i/>
          <w:sz w:val="24"/>
          <w:szCs w:val="24"/>
        </w:rPr>
      </w:pPr>
    </w:p>
    <w:p w:rsidR="001C6A44" w:rsidRPr="001B7738" w:rsidRDefault="001C6A44" w:rsidP="00D25861">
      <w:pPr>
        <w:spacing w:after="0" w:line="36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8C521F">
      <w:pPr>
        <w:pStyle w:val="afd"/>
        <w:spacing w:line="360" w:lineRule="auto"/>
        <w:ind w:firstLine="709"/>
        <w:jc w:val="both"/>
        <w:rPr>
          <w:rStyle w:val="s4"/>
          <w:rFonts w:ascii="Times New Roman" w:hAnsi="Times New Roman"/>
          <w:b/>
          <w:sz w:val="24"/>
          <w:szCs w:val="24"/>
        </w:rPr>
      </w:pPr>
    </w:p>
    <w:p w:rsidR="006622B0" w:rsidRPr="001B7738" w:rsidRDefault="006622B0" w:rsidP="008C521F">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8C521F">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8C521F">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6900C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д</w:t>
      </w:r>
      <w:r w:rsidR="001C6A44" w:rsidRPr="001B7738">
        <w:rPr>
          <w:rStyle w:val="s4"/>
          <w:rFonts w:ascii="Times New Roman" w:hAnsi="Times New Roman"/>
          <w:sz w:val="24"/>
          <w:szCs w:val="24"/>
        </w:rPr>
        <w:t>осуговая деятельность;</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3" w:name="_Toc491274239"/>
      <w:r w:rsidRPr="001B7738">
        <w:rPr>
          <w:color w:val="auto"/>
          <w:sz w:val="24"/>
          <w:szCs w:val="24"/>
        </w:rPr>
        <w:t>2.2.2.4. Художественно-эстетическое развитие</w:t>
      </w:r>
      <w:bookmarkEnd w:id="33"/>
    </w:p>
    <w:p w:rsidR="008C521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EA6AB4">
      <w:pPr>
        <w:spacing w:after="0" w:line="360" w:lineRule="auto"/>
        <w:ind w:firstLine="709"/>
        <w:jc w:val="both"/>
        <w:rPr>
          <w:rFonts w:ascii="Times New Roman" w:hAnsi="Times New Roman" w:cs="Times New Roman"/>
          <w:b/>
          <w:i/>
          <w:sz w:val="24"/>
          <w:szCs w:val="24"/>
        </w:rPr>
      </w:pP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чувства формы, повышение способности к форморазличению. Расширение опыта восприятия (контактного и дистантного)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прекрасному в природе.</w:t>
      </w:r>
    </w:p>
    <w:p w:rsidR="00631036" w:rsidRPr="001B7738" w:rsidRDefault="00631036" w:rsidP="00D926CE">
      <w:pPr>
        <w:spacing w:after="0" w:line="360" w:lineRule="auto"/>
        <w:ind w:left="487"/>
        <w:jc w:val="both"/>
        <w:rPr>
          <w:rStyle w:val="c2"/>
          <w:rFonts w:ascii="Times New Roman" w:hAnsi="Times New Roman" w:cs="Times New Roman"/>
          <w:b/>
          <w:i/>
          <w:sz w:val="24"/>
          <w:szCs w:val="24"/>
        </w:rPr>
      </w:pPr>
    </w:p>
    <w:p w:rsidR="000C06DF" w:rsidRPr="001B7738" w:rsidRDefault="000C06DF" w:rsidP="00631036">
      <w:pPr>
        <w:spacing w:after="0" w:line="36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lastRenderedPageBreak/>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 координации</w:t>
      </w:r>
      <w:r w:rsidR="00F13A69" w:rsidRPr="001B7738">
        <w:rPr>
          <w:rStyle w:val="c2"/>
          <w:rFonts w:ascii="Times New Roman" w:hAnsi="Times New Roman" w:cs="Times New Roman"/>
          <w:i/>
          <w:sz w:val="24"/>
          <w:szCs w:val="24"/>
        </w:rPr>
        <w:t xml:space="preserve"> </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i/>
          <w:sz w:val="24"/>
          <w:szCs w:val="24"/>
        </w:rPr>
        <w:t xml:space="preserve"> </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богащение и расширение опыта выполнения движений разной сложности и разными частями тела под музыку и музыкальные ритмы: ходьба, 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ды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i/>
          <w:sz w:val="24"/>
          <w:szCs w:val="24"/>
        </w:rPr>
        <w:t xml:space="preserve"> </w:t>
      </w:r>
      <w:r w:rsidR="005F622E" w:rsidRPr="001B7738">
        <w:rPr>
          <w:rStyle w:val="c2"/>
          <w:rFonts w:ascii="Times New Roman" w:hAnsi="Times New Roman" w:cs="Times New Roman"/>
          <w:sz w:val="24"/>
          <w:szCs w:val="24"/>
        </w:rPr>
        <w:t>–</w:t>
      </w:r>
      <w:r w:rsidR="00F13A69"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микроплоскости</w:t>
      </w:r>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w:t>
      </w:r>
      <w:r w:rsidR="00246200"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F13A69">
      <w:pPr>
        <w:pStyle w:val="af4"/>
        <w:shd w:val="clear" w:color="auto" w:fill="FFFFFF"/>
        <w:spacing w:before="0" w:beforeAutospacing="0" w:after="0" w:afterAutospacing="0" w:line="360" w:lineRule="auto"/>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обычно</w:t>
      </w:r>
      <w:r w:rsidR="00C770AA" w:rsidRPr="001B7738">
        <w:rPr>
          <w:rStyle w:val="c2"/>
        </w:rPr>
        <w:t>-</w:t>
      </w:r>
      <w:r w:rsidRPr="001B7738">
        <w:rPr>
          <w:rStyle w:val="c2"/>
        </w:rPr>
        <w:t>громко, обычно-тихо, тихо</w:t>
      </w:r>
      <w:r w:rsidR="00C770AA" w:rsidRPr="001B7738">
        <w:rPr>
          <w:rStyle w:val="c2"/>
        </w:rPr>
        <w:t>-</w:t>
      </w:r>
      <w:r w:rsidRPr="001B7738">
        <w:rPr>
          <w:rStyle w:val="c2"/>
        </w:rPr>
        <w:lastRenderedPageBreak/>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F13A69">
      <w:pPr>
        <w:pStyle w:val="af4"/>
        <w:shd w:val="clear" w:color="auto" w:fill="FFFFFF"/>
        <w:spacing w:before="0" w:beforeAutospacing="0" w:after="0" w:afterAutospacing="0" w:line="360" w:lineRule="auto"/>
        <w:ind w:firstLine="709"/>
        <w:jc w:val="both"/>
        <w:rPr>
          <w:rStyle w:val="c2"/>
          <w:b/>
          <w:i/>
        </w:rPr>
      </w:pPr>
    </w:p>
    <w:p w:rsidR="000C06DF" w:rsidRPr="001B7738" w:rsidRDefault="000C06DF" w:rsidP="00F13A69">
      <w:pPr>
        <w:pStyle w:val="af4"/>
        <w:shd w:val="clear" w:color="auto" w:fill="FFFFFF"/>
        <w:spacing w:before="0" w:beforeAutospacing="0" w:after="0" w:afterAutospacing="0" w:line="360" w:lineRule="auto"/>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F13A69">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F13A69">
      <w:pPr>
        <w:spacing w:after="0" w:line="360" w:lineRule="auto"/>
        <w:ind w:firstLine="709"/>
        <w:jc w:val="both"/>
        <w:rPr>
          <w:rFonts w:ascii="Times New Roman" w:hAnsi="Times New Roman"/>
          <w:b/>
          <w:i/>
          <w:sz w:val="24"/>
          <w:szCs w:val="24"/>
        </w:rPr>
      </w:pPr>
    </w:p>
    <w:p w:rsidR="000C06DF" w:rsidRPr="001B7738" w:rsidRDefault="000C06DF" w:rsidP="00F13A69">
      <w:pPr>
        <w:spacing w:after="0" w:line="36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6D39F0">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6D39F0">
      <w:pPr>
        <w:pStyle w:val="afd"/>
        <w:spacing w:line="360" w:lineRule="auto"/>
        <w:ind w:firstLine="709"/>
        <w:jc w:val="both"/>
        <w:rPr>
          <w:rFonts w:ascii="Times New Roman" w:hAnsi="Times New Roman"/>
          <w:b/>
          <w:i/>
          <w:sz w:val="24"/>
          <w:szCs w:val="24"/>
        </w:rPr>
      </w:pPr>
    </w:p>
    <w:p w:rsidR="000C06DF" w:rsidRPr="001B7738" w:rsidRDefault="000C06DF" w:rsidP="006D39F0">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6D39F0">
      <w:pPr>
        <w:pStyle w:val="p11"/>
        <w:spacing w:before="0" w:beforeAutospacing="0" w:after="0" w:afterAutospacing="0" w:line="360" w:lineRule="auto"/>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6D39F0">
      <w:pPr>
        <w:pStyle w:val="p11"/>
        <w:spacing w:before="0" w:beforeAutospacing="0" w:after="0" w:afterAutospacing="0" w:line="360" w:lineRule="auto"/>
        <w:ind w:firstLine="709"/>
        <w:jc w:val="both"/>
        <w:rPr>
          <w:b/>
          <w:i/>
        </w:rPr>
      </w:pPr>
      <w:r w:rsidRPr="001B7738">
        <w:rPr>
          <w:b/>
          <w:i/>
        </w:rPr>
        <w:lastRenderedPageBreak/>
        <w:t>Развитие</w:t>
      </w:r>
      <w:r w:rsidR="00915359" w:rsidRPr="001B7738">
        <w:rPr>
          <w:b/>
          <w:i/>
        </w:rPr>
        <w:t xml:space="preserve"> </w:t>
      </w:r>
      <w:r w:rsidRPr="001B7738">
        <w:rPr>
          <w:b/>
          <w:i/>
        </w:rPr>
        <w:t xml:space="preserve"> личностной и специальной готовности к обучению </w:t>
      </w:r>
      <w:r w:rsidR="00915359" w:rsidRPr="001B7738">
        <w:rPr>
          <w:b/>
          <w:i/>
        </w:rPr>
        <w:br/>
      </w:r>
      <w:r w:rsidRPr="001B7738">
        <w:rPr>
          <w:b/>
          <w:i/>
        </w:rPr>
        <w:t>в школе</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EA6AB4">
      <w:pPr>
        <w:pStyle w:val="p11"/>
        <w:spacing w:before="0" w:beforeAutospacing="0" w:after="0" w:afterAutospacing="0" w:line="360" w:lineRule="auto"/>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EA6AB4">
      <w:pPr>
        <w:pStyle w:val="p11"/>
        <w:spacing w:before="0" w:beforeAutospacing="0" w:after="0" w:afterAutospacing="0" w:line="360" w:lineRule="auto"/>
        <w:ind w:firstLine="709"/>
        <w:jc w:val="both"/>
      </w:pPr>
      <w:r w:rsidRPr="001B7738">
        <w:t>Формирование основ ручного труда как готовности к освоению области «Технология».</w:t>
      </w:r>
    </w:p>
    <w:p w:rsidR="001011A6" w:rsidRPr="001B7738" w:rsidRDefault="000C06DF" w:rsidP="001011A6">
      <w:pPr>
        <w:pStyle w:val="p11"/>
        <w:spacing w:before="0" w:beforeAutospacing="0" w:after="0" w:afterAutospacing="0" w:line="360" w:lineRule="auto"/>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1011A6">
      <w:pPr>
        <w:pStyle w:val="p11"/>
        <w:spacing w:before="0" w:beforeAutospacing="0" w:after="0" w:afterAutospacing="0" w:line="360" w:lineRule="auto"/>
        <w:ind w:firstLine="709"/>
        <w:jc w:val="both"/>
        <w:rPr>
          <w:rStyle w:val="s4"/>
          <w:b/>
        </w:rPr>
      </w:pPr>
    </w:p>
    <w:p w:rsidR="006622B0" w:rsidRPr="001B7738" w:rsidRDefault="006622B0" w:rsidP="001011A6">
      <w:pPr>
        <w:pStyle w:val="p11"/>
        <w:spacing w:before="0" w:beforeAutospacing="0" w:after="0" w:afterAutospacing="0" w:line="360" w:lineRule="auto"/>
        <w:ind w:firstLine="709"/>
        <w:jc w:val="both"/>
        <w:rPr>
          <w:b/>
        </w:rPr>
      </w:pPr>
      <w:r w:rsidRPr="001B7738">
        <w:rPr>
          <w:rStyle w:val="s4"/>
          <w:b/>
        </w:rPr>
        <w:t>Виды детской деятельности</w:t>
      </w:r>
    </w:p>
    <w:p w:rsidR="000C06DF" w:rsidRPr="001B7738" w:rsidRDefault="000C06DF" w:rsidP="001011A6">
      <w:pPr>
        <w:pStyle w:val="p11"/>
        <w:spacing w:before="0" w:beforeAutospacing="0" w:after="0" w:afterAutospacing="0" w:line="360" w:lineRule="auto"/>
        <w:ind w:firstLine="709"/>
        <w:jc w:val="both"/>
        <w:rPr>
          <w:rStyle w:val="s4"/>
          <w:i/>
        </w:rPr>
      </w:pPr>
      <w:r w:rsidRPr="001B7738">
        <w:rPr>
          <w:rStyle w:val="s4"/>
          <w:i/>
        </w:rPr>
        <w:t>Виды детской деятельности в условиях непосредственно</w:t>
      </w:r>
      <w:r w:rsidR="00D24DB3" w:rsidRPr="001B7738">
        <w:rPr>
          <w:rStyle w:val="s4"/>
          <w:i/>
        </w:rPr>
        <w:t xml:space="preserve"> </w:t>
      </w:r>
      <w:r w:rsidRPr="001B7738">
        <w:rPr>
          <w:rStyle w:val="s4"/>
          <w:i/>
        </w:rPr>
        <w:t>образовательной деятельности с обеспечением художественно-эстетического развития слабовидящего дошкольника:</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 чтение рифмованных литературных произведений (стихи,  потешки, скороговорки);</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C0886">
      <w:pPr>
        <w:pStyle w:val="afd"/>
        <w:spacing w:line="360" w:lineRule="auto"/>
        <w:ind w:firstLine="709"/>
        <w:jc w:val="both"/>
        <w:rPr>
          <w:rStyle w:val="s4"/>
          <w:rFonts w:ascii="Times New Roman" w:hAnsi="Times New Roman"/>
          <w:i/>
          <w:sz w:val="24"/>
          <w:szCs w:val="24"/>
        </w:rPr>
      </w:pPr>
    </w:p>
    <w:p w:rsidR="000C06DF" w:rsidRPr="001B7738" w:rsidRDefault="000C06DF" w:rsidP="00DC088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игры</w:t>
      </w:r>
      <w:r w:rsidRPr="001B7738">
        <w:rPr>
          <w:rStyle w:val="s4"/>
          <w:rFonts w:ascii="Times New Roman" w:hAnsi="Times New Roman"/>
          <w:sz w:val="24"/>
          <w:szCs w:val="24"/>
        </w:rPr>
        <w:t>-</w:t>
      </w:r>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 мероприятия</w:t>
      </w:r>
      <w:r w:rsidRPr="001B7738">
        <w:rPr>
          <w:rStyle w:val="s4"/>
          <w:rFonts w:ascii="Times New Roman" w:hAnsi="Times New Roman"/>
          <w:sz w:val="24"/>
          <w:szCs w:val="24"/>
        </w:rPr>
        <w:t>;</w:t>
      </w:r>
    </w:p>
    <w:p w:rsidR="000C06DF" w:rsidRPr="001B7738" w:rsidRDefault="00804DD9"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4" w:name="_Toc491274240"/>
      <w:r w:rsidRPr="001B7738">
        <w:rPr>
          <w:color w:val="auto"/>
          <w:sz w:val="24"/>
          <w:szCs w:val="24"/>
        </w:rPr>
        <w:t>2.2.2.5. Физическое развитие</w:t>
      </w:r>
      <w:bookmarkEnd w:id="34"/>
    </w:p>
    <w:p w:rsidR="00482981"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w:t>
      </w:r>
      <w:r w:rsidR="000401B9" w:rsidRPr="001B7738">
        <w:rPr>
          <w:rFonts w:ascii="Times New Roman" w:hAnsi="Times New Roman"/>
          <w:sz w:val="24"/>
          <w:szCs w:val="24"/>
        </w:rPr>
        <w:t xml:space="preserve"> </w:t>
      </w: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EA6AB4">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образователь</w:t>
      </w:r>
      <w:r w:rsidR="00804DD9" w:rsidRPr="001B7738">
        <w:rPr>
          <w:rFonts w:ascii="Times New Roman" w:hAnsi="Times New Roman"/>
          <w:sz w:val="24"/>
          <w:szCs w:val="24"/>
        </w:rPr>
        <w:t>-</w:t>
      </w:r>
      <w:r w:rsidRPr="001B7738">
        <w:rPr>
          <w:rFonts w:ascii="Times New Roman" w:hAnsi="Times New Roman"/>
          <w:sz w:val="24"/>
          <w:szCs w:val="24"/>
        </w:rPr>
        <w:t xml:space="preserve">ной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Повышение</w:t>
      </w:r>
      <w:r w:rsidR="00804DD9" w:rsidRPr="001B7738">
        <w:rPr>
          <w:rFonts w:ascii="Times New Roman" w:hAnsi="Times New Roman"/>
          <w:b/>
          <w:i/>
          <w:sz w:val="24"/>
          <w:szCs w:val="24"/>
        </w:rPr>
        <w:t xml:space="preserve"> </w:t>
      </w:r>
      <w:r w:rsidRPr="001B7738">
        <w:rPr>
          <w:rFonts w:ascii="Times New Roman" w:hAnsi="Times New Roman"/>
          <w:b/>
          <w:i/>
          <w:sz w:val="24"/>
          <w:szCs w:val="24"/>
        </w:rPr>
        <w:t>двигательного потенциала</w:t>
      </w:r>
      <w:r w:rsidR="00804DD9" w:rsidRPr="001B7738">
        <w:rPr>
          <w:rFonts w:ascii="Times New Roman" w:hAnsi="Times New Roman"/>
          <w:b/>
          <w:i/>
          <w:sz w:val="24"/>
          <w:szCs w:val="24"/>
        </w:rPr>
        <w:t xml:space="preserve"> </w:t>
      </w:r>
      <w:r w:rsidRPr="001B7738">
        <w:rPr>
          <w:rFonts w:ascii="Times New Roman" w:hAnsi="Times New Roman"/>
          <w:b/>
          <w:i/>
          <w:sz w:val="24"/>
          <w:szCs w:val="24"/>
        </w:rPr>
        <w:t>и</w:t>
      </w:r>
      <w:r w:rsidR="00804DD9" w:rsidRPr="001B7738">
        <w:rPr>
          <w:rFonts w:ascii="Times New Roman" w:hAnsi="Times New Roman"/>
          <w:b/>
          <w:i/>
          <w:sz w:val="24"/>
          <w:szCs w:val="24"/>
        </w:rPr>
        <w:t xml:space="preserve"> </w:t>
      </w:r>
      <w:r w:rsidRPr="001B7738">
        <w:rPr>
          <w:rFonts w:ascii="Times New Roman" w:hAnsi="Times New Roman"/>
          <w:b/>
          <w:i/>
          <w:sz w:val="24"/>
          <w:szCs w:val="24"/>
        </w:rPr>
        <w:t>мобильности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C0886">
      <w:pPr>
        <w:pStyle w:val="afd"/>
        <w:spacing w:line="360" w:lineRule="auto"/>
        <w:ind w:firstLine="709"/>
        <w:jc w:val="both"/>
        <w:rPr>
          <w:rFonts w:ascii="Times New Roman" w:hAnsi="Times New Roman"/>
          <w:b/>
          <w:i/>
          <w:sz w:val="24"/>
          <w:szCs w:val="24"/>
        </w:rPr>
      </w:pPr>
    </w:p>
    <w:p w:rsidR="000401B9"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Поддержание психоэмоционального тонуса (бодрого состояния) ребенка с нарушением зрения.</w:t>
      </w:r>
    </w:p>
    <w:p w:rsidR="00482981"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w:t>
      </w:r>
      <w:r w:rsidRPr="001B7738">
        <w:rPr>
          <w:rFonts w:ascii="Times New Roman" w:hAnsi="Times New Roman"/>
          <w:sz w:val="24"/>
          <w:szCs w:val="24"/>
        </w:rPr>
        <w:lastRenderedPageBreak/>
        <w:t>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EA6AB4">
      <w:pPr>
        <w:spacing w:after="0" w:line="36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F00D20">
      <w:pPr>
        <w:spacing w:after="0" w:line="360" w:lineRule="auto"/>
        <w:ind w:firstLine="709"/>
        <w:jc w:val="both"/>
        <w:rPr>
          <w:rFonts w:ascii="Times New Roman" w:hAnsi="Times New Roman" w:cs="Times New Roman"/>
          <w:i/>
          <w:sz w:val="24"/>
          <w:szCs w:val="24"/>
        </w:rPr>
      </w:pPr>
    </w:p>
    <w:p w:rsidR="000401B9" w:rsidRPr="001B7738" w:rsidRDefault="000401B9" w:rsidP="00F00D20">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Формирование первичных ценностных представлений о здоровье:</w:t>
      </w:r>
      <w:r w:rsidR="00265F5D"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3760E" w:rsidRPr="001B7738" w:rsidRDefault="0033760E" w:rsidP="00922241">
      <w:pPr>
        <w:spacing w:after="0" w:line="360" w:lineRule="auto"/>
        <w:ind w:firstLine="709"/>
        <w:jc w:val="both"/>
        <w:rPr>
          <w:rFonts w:ascii="Times New Roman" w:hAnsi="Times New Roman" w:cs="Times New Roman"/>
          <w:i/>
          <w:sz w:val="24"/>
          <w:szCs w:val="24"/>
        </w:rPr>
      </w:pPr>
    </w:p>
    <w:p w:rsidR="00482981" w:rsidRPr="001B7738" w:rsidRDefault="000401B9" w:rsidP="00922241">
      <w:pPr>
        <w:spacing w:after="0" w:line="360" w:lineRule="auto"/>
        <w:ind w:firstLine="709"/>
        <w:jc w:val="both"/>
        <w:rPr>
          <w:rStyle w:val="FontStyle65"/>
          <w:color w:val="auto"/>
          <w:sz w:val="24"/>
          <w:szCs w:val="24"/>
        </w:rPr>
      </w:pPr>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w:t>
      </w:r>
      <w:r w:rsidR="00265F5D" w:rsidRPr="001B7738">
        <w:rPr>
          <w:rStyle w:val="FontStyle65"/>
          <w:color w:val="auto"/>
          <w:sz w:val="24"/>
          <w:szCs w:val="24"/>
        </w:rPr>
        <w:t xml:space="preserve"> </w:t>
      </w:r>
      <w:r w:rsidRPr="001B7738">
        <w:rPr>
          <w:rStyle w:val="FontStyle65"/>
          <w:color w:val="auto"/>
          <w:sz w:val="24"/>
          <w:szCs w:val="24"/>
        </w:rPr>
        <w:t xml:space="preserve">обучение правилам безопасного передвижения в подвижной игре; 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65F5D" w:rsidRPr="001B7738" w:rsidRDefault="00265F5D" w:rsidP="00482981">
      <w:pPr>
        <w:spacing w:after="0" w:line="360" w:lineRule="auto"/>
        <w:ind w:firstLine="709"/>
        <w:rPr>
          <w:rFonts w:ascii="Times New Roman" w:hAnsi="Times New Roman"/>
          <w:b/>
          <w:i/>
          <w:sz w:val="24"/>
          <w:szCs w:val="24"/>
        </w:rPr>
      </w:pPr>
    </w:p>
    <w:p w:rsidR="001B7738" w:rsidRDefault="001B7738">
      <w:pPr>
        <w:rPr>
          <w:rFonts w:ascii="Times New Roman" w:hAnsi="Times New Roman"/>
          <w:b/>
          <w:i/>
          <w:sz w:val="24"/>
          <w:szCs w:val="24"/>
        </w:rPr>
      </w:pPr>
      <w:r>
        <w:rPr>
          <w:rFonts w:ascii="Times New Roman" w:hAnsi="Times New Roman"/>
          <w:b/>
          <w:i/>
          <w:sz w:val="24"/>
          <w:szCs w:val="24"/>
        </w:rPr>
        <w:br w:type="page"/>
      </w:r>
    </w:p>
    <w:p w:rsidR="000401B9" w:rsidRPr="001B7738" w:rsidRDefault="000401B9" w:rsidP="00482981">
      <w:pPr>
        <w:spacing w:after="0" w:line="360" w:lineRule="auto"/>
        <w:ind w:firstLine="709"/>
        <w:rPr>
          <w:rFonts w:ascii="Times New Roman" w:hAnsi="Times New Roman"/>
          <w:b/>
          <w:i/>
          <w:sz w:val="24"/>
          <w:szCs w:val="24"/>
        </w:rPr>
      </w:pPr>
      <w:r w:rsidRPr="001B7738">
        <w:rPr>
          <w:rFonts w:ascii="Times New Roman" w:hAnsi="Times New Roman"/>
          <w:b/>
          <w:i/>
          <w:sz w:val="24"/>
          <w:szCs w:val="24"/>
        </w:rPr>
        <w:lastRenderedPageBreak/>
        <w:t>Развитие физической готовности к школе</w:t>
      </w:r>
    </w:p>
    <w:p w:rsidR="000401B9" w:rsidRPr="001B7738" w:rsidRDefault="000401B9"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(динамический</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EA6AB4">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482981">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33760E">
      <w:pPr>
        <w:rPr>
          <w:rStyle w:val="s4"/>
          <w:rFonts w:ascii="Times New Roman" w:eastAsiaTheme="majorEastAsia" w:hAnsi="Times New Roman" w:cs="Times New Roman"/>
          <w:b/>
          <w:sz w:val="24"/>
          <w:szCs w:val="24"/>
        </w:rPr>
      </w:pPr>
    </w:p>
    <w:p w:rsidR="00CA6921" w:rsidRPr="001B7738" w:rsidRDefault="00CA6921" w:rsidP="0033760E">
      <w:pPr>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F00D20">
      <w:pPr>
        <w:spacing w:after="0" w:line="36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w:t>
      </w:r>
      <w:r w:rsidR="00265F5D" w:rsidRPr="001B7738">
        <w:rPr>
          <w:rStyle w:val="s4"/>
          <w:rFonts w:ascii="Times New Roman" w:eastAsiaTheme="majorEastAsia" w:hAnsi="Times New Roman" w:cs="Times New Roman"/>
          <w:i/>
          <w:sz w:val="24"/>
          <w:szCs w:val="24"/>
        </w:rPr>
        <w:t xml:space="preserve"> </w:t>
      </w:r>
      <w:r w:rsidRPr="001B7738">
        <w:rPr>
          <w:rStyle w:val="s4"/>
          <w:rFonts w:ascii="Times New Roman" w:eastAsiaTheme="majorEastAsia" w:hAnsi="Times New Roman" w:cs="Times New Roman"/>
          <w:i/>
          <w:sz w:val="24"/>
          <w:szCs w:val="24"/>
        </w:rPr>
        <w:t>образовательной деятельности с обеспечением физического развития слабовидящего дошкольника:</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упражнения на праксис рук, массаж кистей и пальцев;</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F00D20">
      <w:pPr>
        <w:spacing w:after="0"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F00D20">
      <w:pPr>
        <w:spacing w:after="0" w:line="360" w:lineRule="auto"/>
        <w:ind w:firstLine="709"/>
        <w:jc w:val="both"/>
        <w:rPr>
          <w:rStyle w:val="s4"/>
          <w:rFonts w:ascii="Times New Roman" w:eastAsiaTheme="majorEastAsia" w:hAnsi="Times New Roman"/>
          <w:i/>
          <w:sz w:val="24"/>
          <w:szCs w:val="24"/>
        </w:rPr>
      </w:pPr>
    </w:p>
    <w:p w:rsidR="000401B9" w:rsidRPr="001B7738" w:rsidRDefault="000401B9" w:rsidP="00F00D20">
      <w:pPr>
        <w:spacing w:after="0" w:line="36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lastRenderedPageBreak/>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досуговая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33760E">
      <w:pPr>
        <w:ind w:firstLine="709"/>
        <w:rPr>
          <w:rFonts w:ascii="Times New Roman" w:hAnsi="Times New Roman" w:cs="Times New Roman"/>
          <w:b/>
          <w:sz w:val="24"/>
          <w:szCs w:val="24"/>
        </w:rPr>
      </w:pPr>
      <w:bookmarkStart w:id="35" w:name="_Toc491274241"/>
      <w:r w:rsidRPr="001B7738">
        <w:rPr>
          <w:rFonts w:ascii="Times New Roman" w:hAnsi="Times New Roman" w:cs="Times New Roman"/>
          <w:b/>
          <w:sz w:val="24"/>
          <w:szCs w:val="24"/>
        </w:rPr>
        <w:t>2.3. Программа коррекционно-развивающей работы</w:t>
      </w:r>
      <w:bookmarkEnd w:id="35"/>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2"/>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слабовидящих дошкольников.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знание закономерностей сенсорно-перцептивного развития в дошкольном детстве;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цветового зрения – цветоаномалии, цветослабость (трихомазия</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637A8C" w:rsidRPr="001B7738">
        <w:rPr>
          <w:rFonts w:ascii="Times New Roman" w:hAnsi="Times New Roman" w:cs="Times New Roman"/>
          <w:sz w:val="24"/>
          <w:szCs w:val="24"/>
        </w:rPr>
        <w:t>редуцированная по силе);</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w:t>
      </w:r>
      <w:r w:rsidRPr="001B7738">
        <w:rPr>
          <w:rFonts w:ascii="Times New Roman" w:hAnsi="Times New Roman" w:cs="Times New Roman"/>
          <w:sz w:val="24"/>
          <w:szCs w:val="24"/>
        </w:rPr>
        <w:t>и</w:t>
      </w:r>
      <w:r w:rsidR="00637A8C" w:rsidRPr="001B7738">
        <w:rPr>
          <w:rFonts w:ascii="Times New Roman" w:hAnsi="Times New Roman" w:cs="Times New Roman"/>
          <w:sz w:val="24"/>
          <w:szCs w:val="24"/>
        </w:rPr>
        <w:t>;</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lastRenderedPageBreak/>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проявление интереса к происходящему на удаленном расстоянии;</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637A8C">
      <w:pPr>
        <w:pStyle w:val="a8"/>
        <w:widowControl w:val="0"/>
        <w:spacing w:after="0" w:line="360" w:lineRule="auto"/>
        <w:ind w:left="0" w:firstLine="709"/>
        <w:jc w:val="both"/>
        <w:rPr>
          <w:rFonts w:ascii="Times New Roman" w:hAnsi="Times New Roman" w:cs="Times New Roman"/>
          <w:i/>
          <w:sz w:val="24"/>
          <w:szCs w:val="24"/>
        </w:rPr>
      </w:pPr>
    </w:p>
    <w:p w:rsidR="00637A8C" w:rsidRPr="001B7738" w:rsidRDefault="00637A8C" w:rsidP="00637A8C">
      <w:pPr>
        <w:pStyle w:val="a8"/>
        <w:widowControl w:val="0"/>
        <w:spacing w:after="0" w:line="36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направо, сверху</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w:t>
      </w:r>
      <w:r w:rsidRPr="001B7738">
        <w:rPr>
          <w:rFonts w:ascii="Times New Roman" w:hAnsi="Times New Roman" w:cs="Times New Roman"/>
          <w:sz w:val="24"/>
          <w:szCs w:val="24"/>
        </w:rPr>
        <w:lastRenderedPageBreak/>
        <w:t>эмоциональную отзывчивость на происходящее.</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 Учить подбирать парные картинки.</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в малом пространстве – небольшие по величине предметы. Развивать способность прослеживания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w:t>
      </w:r>
      <w:r w:rsidRPr="001B7738">
        <w:rPr>
          <w:rFonts w:ascii="Times New Roman" w:hAnsi="Times New Roman" w:cs="Times New Roman"/>
          <w:sz w:val="24"/>
          <w:szCs w:val="24"/>
        </w:rPr>
        <w:lastRenderedPageBreak/>
        <w:t xml:space="preserve">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предэталоны: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w:t>
      </w:r>
      <w:r w:rsidR="00DC7995" w:rsidRPr="001B7738">
        <w:rPr>
          <w:rFonts w:ascii="Times New Roman" w:hAnsi="Times New Roman" w:cs="Times New Roman"/>
          <w:sz w:val="24"/>
          <w:szCs w:val="24"/>
        </w:rPr>
        <w:t>ю</w:t>
      </w:r>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направление движения.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w:t>
      </w:r>
      <w:r w:rsidRPr="001B7738">
        <w:rPr>
          <w:rFonts w:ascii="Times New Roman" w:hAnsi="Times New Roman" w:cs="Times New Roman"/>
          <w:sz w:val="24"/>
          <w:szCs w:val="24"/>
        </w:rPr>
        <w:lastRenderedPageBreak/>
        <w:t>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лица взрослого (на основе </w:t>
      </w:r>
      <w:r w:rsidRPr="001B7738">
        <w:rPr>
          <w:rFonts w:ascii="Times New Roman" w:hAnsi="Times New Roman" w:cs="Times New Roman"/>
          <w:sz w:val="24"/>
          <w:szCs w:val="24"/>
        </w:rPr>
        <w:lastRenderedPageBreak/>
        <w:t>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CC3B52"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амблиопичный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ручной праксис;</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 совершенствовать нервно-мышечный тонус и мышечную силу;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w:t>
      </w:r>
      <w:r w:rsidRPr="001B7738">
        <w:rPr>
          <w:rFonts w:ascii="Times New Roman" w:hAnsi="Times New Roman" w:cs="Times New Roman"/>
          <w:sz w:val="24"/>
          <w:szCs w:val="24"/>
        </w:rPr>
        <w:lastRenderedPageBreak/>
        <w:t>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r w:rsidRPr="001B7738">
        <w:rPr>
          <w:rFonts w:ascii="Times New Roman" w:hAnsi="Times New Roman" w:cs="Times New Roman"/>
          <w:sz w:val="24"/>
          <w:szCs w:val="24"/>
        </w:rPr>
        <w:lastRenderedPageBreak/>
        <w:t>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 xml:space="preserve">выполнением соотносящих действий. Формировать </w:t>
      </w:r>
      <w:r w:rsidRPr="001B7738">
        <w:rPr>
          <w:rFonts w:ascii="Times New Roman" w:hAnsi="Times New Roman" w:cs="Times New Roman"/>
          <w:sz w:val="24"/>
          <w:szCs w:val="24"/>
        </w:rPr>
        <w:lastRenderedPageBreak/>
        <w:t>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лево, между, углы, центр, середина (плоскости в микропространстве); ряды, «столбики»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w:t>
      </w:r>
      <w:r w:rsidRPr="001B7738">
        <w:rPr>
          <w:rFonts w:ascii="Times New Roman" w:hAnsi="Times New Roman" w:cs="Times New Roman"/>
          <w:sz w:val="24"/>
          <w:szCs w:val="24"/>
        </w:rPr>
        <w:lastRenderedPageBreak/>
        <w:t>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форморазличению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Воспитание основ сознательного отношения к охране нарушенного зрения: развитие </w:t>
      </w:r>
      <w:r w:rsidRPr="001B7738">
        <w:rPr>
          <w:rFonts w:ascii="Times New Roman" w:hAnsi="Times New Roman" w:cs="Times New Roman"/>
          <w:sz w:val="24"/>
          <w:szCs w:val="24"/>
        </w:rPr>
        <w:lastRenderedPageBreak/>
        <w:t>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637A8C">
      <w:pPr>
        <w:spacing w:after="0" w:line="360" w:lineRule="auto"/>
        <w:ind w:firstLine="709"/>
        <w:jc w:val="both"/>
        <w:rPr>
          <w:rFonts w:ascii="Times New Roman" w:hAnsi="Times New Roman"/>
          <w:b/>
          <w:sz w:val="24"/>
          <w:szCs w:val="24"/>
        </w:rPr>
      </w:pPr>
    </w:p>
    <w:p w:rsidR="00637A8C" w:rsidRPr="001B7738" w:rsidRDefault="00637A8C" w:rsidP="00637A8C">
      <w:pPr>
        <w:spacing w:after="0" w:line="36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ч. с разной степенью амблиопии.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637A8C">
      <w:pPr>
        <w:spacing w:after="0" w:line="360" w:lineRule="auto"/>
        <w:ind w:firstLine="709"/>
        <w:jc w:val="both"/>
        <w:rPr>
          <w:rFonts w:ascii="Times New Roman" w:hAnsi="Times New Roman"/>
          <w:sz w:val="24"/>
          <w:szCs w:val="24"/>
        </w:rPr>
      </w:pPr>
    </w:p>
    <w:p w:rsidR="001B7738" w:rsidRDefault="001B7738">
      <w:pPr>
        <w:rPr>
          <w:rFonts w:ascii="Times New Roman" w:hAnsi="Times New Roman"/>
          <w:i/>
          <w:sz w:val="24"/>
          <w:szCs w:val="24"/>
        </w:rPr>
      </w:pPr>
      <w:r>
        <w:rPr>
          <w:rFonts w:ascii="Times New Roman" w:hAnsi="Times New Roman"/>
          <w:i/>
          <w:sz w:val="24"/>
          <w:szCs w:val="24"/>
        </w:rPr>
        <w:br w:type="page"/>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lastRenderedPageBreak/>
        <w:t>Программные задачи 6-го уровня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FE18B9" w:rsidRPr="001B7738">
        <w:rPr>
          <w:rFonts w:ascii="Times New Roman" w:hAnsi="Times New Roman"/>
          <w:sz w:val="24"/>
          <w:szCs w:val="24"/>
        </w:rPr>
        <w:t xml:space="preserve"> </w:t>
      </w:r>
      <w:r w:rsidRPr="001B7738">
        <w:rPr>
          <w:rFonts w:ascii="Times New Roman" w:hAnsi="Times New Roman"/>
          <w:sz w:val="24"/>
          <w:szCs w:val="24"/>
        </w:rPr>
        <w:t>направо, справа</w:t>
      </w:r>
      <w:r w:rsidR="00FE18B9" w:rsidRPr="001B7738">
        <w:rPr>
          <w:rFonts w:ascii="Times New Roman" w:hAnsi="Times New Roman"/>
          <w:sz w:val="24"/>
          <w:szCs w:val="24"/>
        </w:rPr>
        <w:t xml:space="preserve"> </w:t>
      </w:r>
      <w:r w:rsidRPr="001B7738">
        <w:rPr>
          <w:rFonts w:ascii="Times New Roman" w:hAnsi="Times New Roman"/>
          <w:sz w:val="24"/>
          <w:szCs w:val="24"/>
        </w:rPr>
        <w:t>налево, сверху</w:t>
      </w:r>
      <w:r w:rsidR="00FE18B9" w:rsidRPr="001B7738">
        <w:rPr>
          <w:rFonts w:ascii="Times New Roman" w:hAnsi="Times New Roman"/>
          <w:sz w:val="24"/>
          <w:szCs w:val="24"/>
        </w:rPr>
        <w:t xml:space="preserve"> </w:t>
      </w:r>
      <w:r w:rsidRPr="001B7738">
        <w:rPr>
          <w:rFonts w:ascii="Times New Roman" w:hAnsi="Times New Roman"/>
          <w:sz w:val="24"/>
          <w:szCs w:val="24"/>
        </w:rPr>
        <w:t>вниз, снизу</w:t>
      </w:r>
      <w:r w:rsidR="00FE18B9" w:rsidRPr="001B7738">
        <w:rPr>
          <w:rFonts w:ascii="Times New Roman" w:hAnsi="Times New Roman"/>
          <w:sz w:val="24"/>
          <w:szCs w:val="24"/>
        </w:rPr>
        <w:t xml:space="preserve"> </w:t>
      </w:r>
      <w:r w:rsidRPr="001B7738">
        <w:rPr>
          <w:rFonts w:ascii="Times New Roman" w:hAnsi="Times New Roman"/>
          <w:sz w:val="24"/>
          <w:szCs w:val="24"/>
        </w:rPr>
        <w:t>вверх); на изменение поля зрения поворотом головы.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B7738" w:rsidRDefault="001B7738"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Учить группировать 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в множество цветов, из которого локализуют, вводить светлые и темные тона основных цветов).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w:t>
      </w:r>
      <w:r w:rsidR="00087720" w:rsidRPr="001B7738">
        <w:rPr>
          <w:rFonts w:ascii="Times New Roman" w:hAnsi="Times New Roman"/>
          <w:sz w:val="24"/>
          <w:szCs w:val="24"/>
        </w:rPr>
        <w:t xml:space="preserve"> </w:t>
      </w:r>
      <w:r w:rsidRPr="001B7738">
        <w:rPr>
          <w:rFonts w:ascii="Times New Roman" w:hAnsi="Times New Roman"/>
          <w:sz w:val="24"/>
          <w:szCs w:val="24"/>
        </w:rPr>
        <w:t>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w:t>
      </w:r>
      <w:r w:rsidRPr="001B7738">
        <w:rPr>
          <w:rFonts w:ascii="Times New Roman" w:hAnsi="Times New Roman"/>
          <w:sz w:val="24"/>
          <w:szCs w:val="24"/>
        </w:rPr>
        <w:lastRenderedPageBreak/>
        <w:t>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w:t>
      </w:r>
      <w:r w:rsidRPr="001B7738">
        <w:rPr>
          <w:rFonts w:ascii="Times New Roman" w:hAnsi="Times New Roman"/>
          <w:sz w:val="24"/>
          <w:szCs w:val="24"/>
        </w:rPr>
        <w:lastRenderedPageBreak/>
        <w:t>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w:t>
      </w:r>
      <w:r w:rsidRPr="001B7738">
        <w:rPr>
          <w:rFonts w:ascii="Times New Roman" w:hAnsi="Times New Roman"/>
          <w:sz w:val="24"/>
          <w:szCs w:val="24"/>
        </w:rPr>
        <w:lastRenderedPageBreak/>
        <w:t>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 xml:space="preserve">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w:t>
      </w:r>
      <w:r w:rsidRPr="001B7738">
        <w:rPr>
          <w:rFonts w:ascii="Times New Roman" w:hAnsi="Times New Roman"/>
          <w:sz w:val="24"/>
          <w:szCs w:val="24"/>
        </w:rPr>
        <w:lastRenderedPageBreak/>
        <w:t>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w:t>
      </w:r>
      <w:r w:rsidRPr="001B7738">
        <w:rPr>
          <w:rFonts w:ascii="Times New Roman" w:hAnsi="Times New Roman"/>
          <w:sz w:val="24"/>
          <w:szCs w:val="24"/>
        </w:rPr>
        <w:lastRenderedPageBreak/>
        <w:t>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 xml:space="preserve">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Учить зрительным способом определять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 xml:space="preserve">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w:t>
      </w:r>
      <w:r w:rsidRPr="001B7738">
        <w:rPr>
          <w:rFonts w:ascii="Times New Roman" w:hAnsi="Times New Roman"/>
          <w:sz w:val="24"/>
          <w:szCs w:val="24"/>
        </w:rPr>
        <w:lastRenderedPageBreak/>
        <w:t>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правую стороны рабочей поверхности (стол, фланелеграф,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w:t>
      </w:r>
      <w:r w:rsidRPr="001B7738">
        <w:rPr>
          <w:rFonts w:ascii="Times New Roman" w:hAnsi="Times New Roman"/>
          <w:sz w:val="24"/>
          <w:szCs w:val="24"/>
        </w:rPr>
        <w:lastRenderedPageBreak/>
        <w:t xml:space="preserve">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
    <w:p w:rsidR="00EE00E2" w:rsidRPr="001B7738" w:rsidRDefault="00EE00E2" w:rsidP="00EE00E2">
      <w:pPr>
        <w:ind w:firstLine="709"/>
        <w:rPr>
          <w:rFonts w:ascii="Times New Roman" w:hAnsi="Times New Roman"/>
          <w:b/>
          <w:sz w:val="24"/>
          <w:szCs w:val="24"/>
        </w:rPr>
      </w:pPr>
    </w:p>
    <w:p w:rsidR="00637A8C" w:rsidRPr="001B7738" w:rsidRDefault="00EE00E2" w:rsidP="00EE00E2">
      <w:pPr>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r w:rsidRPr="001B7738">
        <w:rPr>
          <w:rFonts w:ascii="Times New Roman" w:hAnsi="Times New Roman"/>
          <w:sz w:val="24"/>
          <w:szCs w:val="24"/>
        </w:rPr>
        <w:t>бордовый. 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w:t>
      </w:r>
      <w:r w:rsidR="002539E9" w:rsidRPr="001B7738">
        <w:rPr>
          <w:rFonts w:ascii="Times New Roman" w:hAnsi="Times New Roman"/>
          <w:sz w:val="24"/>
          <w:szCs w:val="24"/>
        </w:rPr>
        <w:t xml:space="preserve"> </w:t>
      </w:r>
      <w:r w:rsidRPr="001B7738">
        <w:rPr>
          <w:rFonts w:ascii="Times New Roman" w:hAnsi="Times New Roman"/>
          <w:sz w:val="24"/>
          <w:szCs w:val="24"/>
        </w:rPr>
        <w:t xml:space="preserve">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зрительным способом анализировать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r w:rsidRPr="001B7738">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w:t>
      </w:r>
      <w:r w:rsidRPr="001B7738">
        <w:rPr>
          <w:rFonts w:ascii="Times New Roman" w:hAnsi="Times New Roman"/>
          <w:sz w:val="24"/>
          <w:szCs w:val="24"/>
        </w:rPr>
        <w:lastRenderedPageBreak/>
        <w:t>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детям на примере «ухода» дороги линейную перспективу.</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w:t>
      </w:r>
      <w:r w:rsidRPr="001B7738">
        <w:rPr>
          <w:rFonts w:ascii="Times New Roman" w:hAnsi="Times New Roman"/>
          <w:sz w:val="24"/>
          <w:szCs w:val="24"/>
        </w:rPr>
        <w:lastRenderedPageBreak/>
        <w:t>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w:t>
      </w:r>
      <w:r w:rsidRPr="001B7738">
        <w:rPr>
          <w:rFonts w:ascii="Times New Roman" w:hAnsi="Times New Roman"/>
          <w:sz w:val="24"/>
          <w:szCs w:val="24"/>
        </w:rPr>
        <w:lastRenderedPageBreak/>
        <w:t>нижнему, по верхнему краю).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 движений средним пальцем и мизинцем.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w:t>
      </w:r>
      <w:r w:rsidRPr="001B7738">
        <w:rPr>
          <w:rFonts w:ascii="Times New Roman" w:hAnsi="Times New Roman"/>
          <w:sz w:val="24"/>
          <w:szCs w:val="24"/>
        </w:rPr>
        <w:lastRenderedPageBreak/>
        <w:t xml:space="preserve">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w:t>
      </w:r>
      <w:r w:rsidR="00C16995" w:rsidRPr="001B7738">
        <w:rPr>
          <w:rFonts w:ascii="Times New Roman" w:hAnsi="Times New Roman"/>
          <w:sz w:val="24"/>
          <w:szCs w:val="24"/>
        </w:rPr>
        <w:t xml:space="preserve"> </w:t>
      </w:r>
      <w:r w:rsidRPr="001B7738">
        <w:rPr>
          <w:rFonts w:ascii="Times New Roman" w:hAnsi="Times New Roman"/>
          <w:sz w:val="24"/>
          <w:szCs w:val="24"/>
        </w:rPr>
        <w:t xml:space="preserve">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w:t>
      </w:r>
      <w:r w:rsidRPr="001B7738">
        <w:rPr>
          <w:rFonts w:ascii="Times New Roman" w:hAnsi="Times New Roman"/>
          <w:sz w:val="24"/>
          <w:szCs w:val="24"/>
        </w:rPr>
        <w:lastRenderedPageBreak/>
        <w:t>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дифференцированность движений пальцев.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и(или) назови) каждый элемент;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w:t>
      </w:r>
      <w:r w:rsidR="007868F9" w:rsidRPr="001B7738">
        <w:rPr>
          <w:rFonts w:ascii="Times New Roman" w:hAnsi="Times New Roman"/>
          <w:sz w:val="24"/>
          <w:szCs w:val="24"/>
        </w:rPr>
        <w:t xml:space="preserve"> </w:t>
      </w:r>
      <w:r w:rsidRPr="001B7738">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r w:rsidRPr="001B7738">
        <w:rPr>
          <w:rFonts w:ascii="Times New Roman" w:hAnsi="Times New Roman" w:cs="Times New Roman"/>
          <w:sz w:val="24"/>
          <w:szCs w:val="24"/>
        </w:rPr>
        <w:lastRenderedPageBreak/>
        <w:t>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праксиса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статического (умение выполнять позы);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конструктивного (умений выкладывать, копировать из палочек фигуры).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представлений о кисти, пальцах, умений их дифференцировать </w:t>
      </w:r>
      <w:r w:rsidRPr="001B7738">
        <w:rPr>
          <w:rFonts w:ascii="Times New Roman" w:hAnsi="Times New Roman" w:cs="Times New Roman"/>
          <w:sz w:val="24"/>
          <w:szCs w:val="24"/>
        </w:rPr>
        <w:lastRenderedPageBreak/>
        <w:t>(называть, показывать). Развитие мелкой моторики рук, мышечной силы кистей и пальцев.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основ невербальных средств общения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шлепание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637A8C">
      <w:pPr>
        <w:widowControl w:val="0"/>
        <w:spacing w:after="0" w:line="360" w:lineRule="auto"/>
        <w:ind w:firstLine="709"/>
        <w:jc w:val="both"/>
        <w:rPr>
          <w:rFonts w:ascii="Times New Roman" w:hAnsi="Times New Roman" w:cs="Times New Roman"/>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Формирование умений и навыков про</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F24326">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клеточном и линейном полях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F24326">
      <w:pPr>
        <w:spacing w:after="0"/>
        <w:rPr>
          <w:rFonts w:ascii="Times New Roman" w:hAnsi="Times New Roman" w:cs="Times New Roman"/>
          <w:b/>
          <w:sz w:val="24"/>
          <w:szCs w:val="24"/>
        </w:rPr>
      </w:pPr>
      <w:bookmarkStart w:id="36" w:name="_Toc491274242"/>
    </w:p>
    <w:p w:rsidR="00F212B1" w:rsidRPr="001B7738" w:rsidRDefault="00F212B1" w:rsidP="00F24326">
      <w:pPr>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6"/>
    </w:p>
    <w:p w:rsidR="0013019A" w:rsidRPr="001B7738" w:rsidRDefault="0013019A" w:rsidP="00EA6AB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1F76E2" w:rsidRPr="001B7738" w:rsidRDefault="001F76E2">
      <w:pPr>
        <w:rPr>
          <w:rFonts w:ascii="Times New Roman" w:hAnsi="Times New Roman" w:cs="Times New Roman"/>
          <w:i/>
          <w:sz w:val="24"/>
          <w:szCs w:val="24"/>
        </w:rPr>
      </w:pP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w:t>
      </w:r>
      <w:r w:rsidRPr="001B7738">
        <w:rPr>
          <w:rFonts w:ascii="Times New Roman" w:hAnsi="Times New Roman" w:cs="Times New Roman"/>
          <w:sz w:val="24"/>
          <w:szCs w:val="24"/>
        </w:rPr>
        <w:lastRenderedPageBreak/>
        <w:t xml:space="preserve">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w:t>
      </w:r>
      <w:r w:rsidRPr="001B7738">
        <w:rPr>
          <w:rFonts w:ascii="Times New Roman" w:eastAsia="Times New Roman" w:hAnsi="Times New Roman" w:cs="Times New Roman"/>
          <w:sz w:val="24"/>
          <w:szCs w:val="24"/>
        </w:rPr>
        <w:lastRenderedPageBreak/>
        <w:t>драматизаций, театрализованных игр, учат культуре общения при создании специальных ситуаций.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w:t>
      </w:r>
      <w:r w:rsidRPr="001B7738">
        <w:rPr>
          <w:rFonts w:ascii="Times New Roman" w:eastAsia="Times New Roman" w:hAnsi="Times New Roman" w:cs="Times New Roman"/>
          <w:bCs/>
          <w:sz w:val="24"/>
          <w:szCs w:val="24"/>
        </w:rPr>
        <w:lastRenderedPageBreak/>
        <w:t>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p>
    <w:p w:rsidR="00F212B1" w:rsidRPr="001B7738" w:rsidRDefault="00F212B1" w:rsidP="00FC2A99">
      <w:pPr>
        <w:pStyle w:val="22"/>
        <w:rPr>
          <w:color w:val="auto"/>
          <w:sz w:val="24"/>
          <w:szCs w:val="24"/>
        </w:rPr>
      </w:pPr>
      <w:bookmarkStart w:id="37"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7"/>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r w:rsidR="00440451" w:rsidRPr="001B7738">
        <w:rPr>
          <w:rFonts w:ascii="Times New Roman" w:hAnsi="Times New Roman" w:cs="Times New Roman"/>
          <w:sz w:val="24"/>
          <w:szCs w:val="24"/>
        </w:rPr>
        <w:t xml:space="preserve">зрительной депривации </w:t>
      </w:r>
      <w:r w:rsidRPr="001B7738">
        <w:rPr>
          <w:rFonts w:ascii="Times New Roman" w:hAnsi="Times New Roman" w:cs="Times New Roman"/>
          <w:sz w:val="24"/>
          <w:szCs w:val="24"/>
        </w:rPr>
        <w:t>как суровую реальность;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r w:rsidR="00440451" w:rsidRPr="001B7738">
        <w:rPr>
          <w:rFonts w:ascii="Times New Roman" w:hAnsi="Times New Roman" w:cs="Times New Roman"/>
          <w:sz w:val="24"/>
          <w:szCs w:val="24"/>
        </w:rPr>
        <w:t>зрительной депривации</w:t>
      </w:r>
      <w:r w:rsidRPr="001B7738">
        <w:rPr>
          <w:rFonts w:ascii="Times New Roman" w:hAnsi="Times New Roman" w:cs="Times New Roman"/>
          <w:sz w:val="24"/>
          <w:szCs w:val="24"/>
        </w:rPr>
        <w:t>.</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родителей к возможностям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для его личностного роста стилях семейного воспитания</w:t>
      </w:r>
      <w:r w:rsidR="00700186"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гиперопека или гипоопека,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условий обеспечивающих его достижения. 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формирования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родителями адекватного отношения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предполагает также развитие (повышение) когнитивного компонента </w:t>
      </w:r>
      <w:r w:rsidRPr="001B7738">
        <w:rPr>
          <w:rFonts w:ascii="Times New Roman" w:hAnsi="Times New Roman" w:cs="Times New Roman"/>
          <w:sz w:val="24"/>
          <w:szCs w:val="24"/>
        </w:rPr>
        <w:lastRenderedPageBreak/>
        <w:t>воспитательного потенциала. 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приоритетных направлениях деятельности ДОО,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принятия ею позиции ведущей роли в развитии представлений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 xml:space="preserve">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EA6AB4">
      <w:pPr>
        <w:widowControl w:val="0"/>
        <w:spacing w:after="0" w:line="360" w:lineRule="auto"/>
        <w:rPr>
          <w:rFonts w:ascii="Times New Roman" w:hAnsi="Times New Roman" w:cs="Times New Roman"/>
          <w:b/>
          <w:i/>
          <w:sz w:val="24"/>
          <w:szCs w:val="24"/>
        </w:rPr>
      </w:pPr>
    </w:p>
    <w:p w:rsidR="00C16995" w:rsidRPr="001B7738" w:rsidRDefault="00C16995">
      <w:pPr>
        <w:rPr>
          <w:rFonts w:ascii="Times New Roman" w:eastAsiaTheme="majorEastAsia" w:hAnsi="Times New Roman" w:cs="Times New Roman"/>
          <w:b/>
          <w:bCs/>
          <w:sz w:val="24"/>
          <w:szCs w:val="24"/>
        </w:rPr>
      </w:pPr>
      <w:bookmarkStart w:id="38" w:name="_Toc467372296"/>
      <w:bookmarkStart w:id="39" w:name="_Toc467451780"/>
      <w:bookmarkStart w:id="40" w:name="_Toc491274244"/>
      <w:r w:rsidRPr="001B7738">
        <w:rPr>
          <w:sz w:val="24"/>
          <w:szCs w:val="24"/>
        </w:rPr>
        <w:br w:type="page"/>
      </w:r>
    </w:p>
    <w:p w:rsidR="00F212B1" w:rsidRPr="001B7738" w:rsidRDefault="00F212B1" w:rsidP="002950DB">
      <w:pPr>
        <w:pStyle w:val="14"/>
        <w:rPr>
          <w:sz w:val="24"/>
          <w:szCs w:val="24"/>
        </w:rPr>
      </w:pPr>
      <w:r w:rsidRPr="001B7738">
        <w:rPr>
          <w:sz w:val="24"/>
          <w:szCs w:val="24"/>
        </w:rPr>
        <w:lastRenderedPageBreak/>
        <w:t>3. ОРГАНИЗАЦИОННЫЙ РАЗДЕЛ</w:t>
      </w:r>
      <w:bookmarkEnd w:id="38"/>
      <w:bookmarkEnd w:id="39"/>
      <w:bookmarkEnd w:id="40"/>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1" w:name="_Toc467372297"/>
      <w:bookmarkStart w:id="42" w:name="_Toc467451781"/>
      <w:bookmarkStart w:id="43" w:name="_Toc491274245"/>
      <w:r w:rsidRPr="001B7738">
        <w:rPr>
          <w:color w:val="auto"/>
          <w:sz w:val="24"/>
          <w:szCs w:val="24"/>
        </w:rPr>
        <w:t>3.1. Психолого-педагогические условия, обеспечивающие развитие ребенка</w:t>
      </w:r>
      <w:bookmarkEnd w:id="41"/>
      <w:bookmarkEnd w:id="42"/>
      <w:bookmarkEnd w:id="43"/>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обеспечивающих развитие слабовидящего ребенка раннего и дошкольного возраста в соответствии с его возрастными и индивидуальными</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возможностями и интересами.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создание таких ситуаций, в которых каждому ребенку предоставляется возможность выбора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партнера, средств и пр.; обеспечивается опора на его личный опыт при освоении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новых знаний и жизненных навыков.</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успешности, то есть сравнение нынешних и предыдущих достижений ребенка,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стимулирование самооценки.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социально-коммуникативному, познавательному, речевому, художественно-эстетическому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развитию ребенка и сохранению его индивидуальности.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продуктивной (производящей субъективно новый продукт) деятельности, то есть</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по освоению культурных форм и образцов и детской исследовательской,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творческой деятельности; совместных и самостоятельных, подвижных и статичных форм</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активности.</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Социокультурная среда развития и воспитания слабовидящих дошкольников должна отражать:</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«зрячий</w:t>
      </w:r>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«зрячий–слабовидящий»;</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принятие слабовидящего ребенка, прежде всего, как ребенка, обладающего потенциалом личностного роста;</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1B7738" w:rsidRDefault="001B7738">
      <w:pPr>
        <w:rPr>
          <w:rFonts w:ascii="Times New Roman" w:eastAsia="Times New Roman" w:hAnsi="Times New Roman" w:cs="Times New Roman"/>
          <w:b/>
          <w:bCs/>
          <w:sz w:val="24"/>
          <w:szCs w:val="24"/>
        </w:rPr>
      </w:pPr>
      <w:bookmarkStart w:id="44" w:name="_Toc467372298"/>
      <w:bookmarkStart w:id="45" w:name="_Toc467451782"/>
      <w:bookmarkStart w:id="46" w:name="_Toc491274246"/>
      <w:r>
        <w:rPr>
          <w:sz w:val="24"/>
          <w:szCs w:val="24"/>
        </w:rPr>
        <w:br w:type="page"/>
      </w:r>
    </w:p>
    <w:p w:rsidR="00F212B1" w:rsidRPr="001B7738" w:rsidRDefault="00F212B1" w:rsidP="00FC2A99">
      <w:pPr>
        <w:pStyle w:val="22"/>
        <w:rPr>
          <w:color w:val="auto"/>
          <w:sz w:val="24"/>
          <w:szCs w:val="24"/>
        </w:rPr>
      </w:pPr>
      <w:r w:rsidRPr="001B7738">
        <w:rPr>
          <w:color w:val="auto"/>
          <w:sz w:val="24"/>
          <w:szCs w:val="24"/>
        </w:rPr>
        <w:lastRenderedPageBreak/>
        <w:t>3.2. Организация развивающей предметно-пространственной среды</w:t>
      </w:r>
      <w:bookmarkEnd w:id="44"/>
      <w:bookmarkEnd w:id="45"/>
      <w:bookmarkEnd w:id="46"/>
    </w:p>
    <w:p w:rsidR="00322529" w:rsidRPr="001B7738" w:rsidRDefault="00322529" w:rsidP="00EA6AB4">
      <w:pPr>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EA6AB4">
      <w:pPr>
        <w:spacing w:after="0" w:line="360" w:lineRule="auto"/>
        <w:ind w:firstLine="709"/>
        <w:jc w:val="both"/>
        <w:rPr>
          <w:rFonts w:ascii="Times New Roman" w:hAnsi="Times New Roman" w:cs="Times New Roman"/>
          <w:i/>
          <w:sz w:val="24"/>
          <w:szCs w:val="24"/>
        </w:rPr>
      </w:pPr>
    </w:p>
    <w:p w:rsidR="00074234" w:rsidRPr="001B7738" w:rsidRDefault="0007423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2C26B7"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Наиболее педагогически ценными являются материалы и оборудование, игрушки, обладающие следующими качествами:</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F00D20">
      <w:pPr>
        <w:pStyle w:val="af4"/>
        <w:spacing w:before="0" w:beforeAutospacing="0" w:after="0" w:afterAutospacing="0" w:line="360" w:lineRule="auto"/>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EA6AB4">
      <w:pPr>
        <w:pStyle w:val="af4"/>
        <w:spacing w:before="0" w:beforeAutospacing="0" w:after="0" w:afterAutospacing="0" w:line="360" w:lineRule="auto"/>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продуктивной деятельности должны быть представлены</w:t>
      </w:r>
      <w:r w:rsidR="00925EC2" w:rsidRPr="001B7738">
        <w:t xml:space="preserve"> </w:t>
      </w:r>
      <w:r w:rsidRPr="001B7738">
        <w:t xml:space="preserve">материалами для изобразительной деятельности </w:t>
      </w:r>
      <w:r w:rsidR="00925EC2" w:rsidRPr="001B7738">
        <w:t>–</w:t>
      </w:r>
      <w:r w:rsidR="004D6371" w:rsidRPr="001B7738">
        <w:t xml:space="preserve"> </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EA6AB4">
      <w:pPr>
        <w:pStyle w:val="af4"/>
        <w:spacing w:before="0" w:beforeAutospacing="0" w:after="0" w:afterAutospacing="0" w:line="360" w:lineRule="auto"/>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004D6371" w:rsidRPr="001B7738">
        <w:t xml:space="preserve"> </w:t>
      </w:r>
      <w:r w:rsidRPr="001B7738">
        <w:t xml:space="preserve">картинки, </w:t>
      </w:r>
      <w:r w:rsidR="00F24326" w:rsidRPr="001B7738">
        <w:br/>
      </w:r>
      <w:r w:rsidRPr="001B7738">
        <w:t>панно и др.).</w:t>
      </w:r>
    </w:p>
    <w:p w:rsidR="00074234" w:rsidRPr="001B7738" w:rsidRDefault="00074234" w:rsidP="00EA6AB4">
      <w:pPr>
        <w:pStyle w:val="af4"/>
        <w:spacing w:before="0" w:beforeAutospacing="0" w:after="0" w:afterAutospacing="0" w:line="360" w:lineRule="auto"/>
        <w:ind w:firstLine="709"/>
        <w:jc w:val="both"/>
      </w:pPr>
      <w:r w:rsidRPr="001B7738">
        <w:lastRenderedPageBreak/>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074234" w:rsidRPr="001B7738" w:rsidRDefault="00074234" w:rsidP="00EA6AB4">
      <w:pPr>
        <w:pStyle w:val="af4"/>
        <w:spacing w:before="0" w:beforeAutospacing="0" w:after="0" w:afterAutospacing="0" w:line="360" w:lineRule="auto"/>
        <w:ind w:firstLine="709"/>
        <w:jc w:val="both"/>
      </w:pPr>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EA6AB4">
      <w:pPr>
        <w:pStyle w:val="af4"/>
        <w:spacing w:before="0" w:beforeAutospacing="0" w:after="0" w:afterAutospacing="0" w:line="360" w:lineRule="auto"/>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EA6AB4">
      <w:pPr>
        <w:pStyle w:val="af4"/>
        <w:spacing w:before="0" w:beforeAutospacing="0" w:after="0" w:afterAutospacing="0" w:line="360" w:lineRule="auto"/>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EA6AB4">
      <w:pPr>
        <w:pStyle w:val="af4"/>
        <w:spacing w:before="0" w:beforeAutospacing="0" w:after="0" w:afterAutospacing="0" w:line="360" w:lineRule="auto"/>
        <w:ind w:firstLine="709"/>
        <w:jc w:val="both"/>
      </w:pPr>
      <w:r w:rsidRPr="001B7738">
        <w:t xml:space="preserve">Группа нормативно-знакового материала должна включать разнообразные </w:t>
      </w:r>
      <w:r w:rsidRPr="001B7738">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
    <w:p w:rsidR="00074234" w:rsidRPr="001B7738" w:rsidRDefault="00074234" w:rsidP="00EA6AB4">
      <w:pPr>
        <w:pStyle w:val="af4"/>
        <w:spacing w:before="0" w:beforeAutospacing="0" w:after="0" w:afterAutospacing="0" w:line="360" w:lineRule="auto"/>
        <w:ind w:firstLine="709"/>
        <w:jc w:val="both"/>
      </w:pPr>
      <w:r w:rsidRPr="001B7738">
        <w:lastRenderedPageBreak/>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EA6AB4">
      <w:pPr>
        <w:pStyle w:val="af4"/>
        <w:spacing w:before="0" w:beforeAutospacing="0" w:after="0" w:afterAutospacing="0" w:line="360" w:lineRule="auto"/>
        <w:ind w:firstLine="709"/>
        <w:jc w:val="both"/>
        <w:rPr>
          <w:b/>
          <w:i/>
        </w:rPr>
      </w:pPr>
    </w:p>
    <w:p w:rsidR="00074234" w:rsidRPr="001B7738" w:rsidRDefault="00074234" w:rsidP="00EA6AB4">
      <w:pPr>
        <w:pStyle w:val="af4"/>
        <w:spacing w:before="0" w:beforeAutospacing="0" w:after="0" w:afterAutospacing="0" w:line="360" w:lineRule="auto"/>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EA6AB4">
      <w:pPr>
        <w:pStyle w:val="af4"/>
        <w:spacing w:before="0" w:beforeAutospacing="0" w:after="0" w:afterAutospacing="0" w:line="360" w:lineRule="auto"/>
        <w:ind w:firstLine="709"/>
        <w:jc w:val="both"/>
      </w:pPr>
      <w:r w:rsidRPr="001B7738">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074234" w:rsidRPr="001B7738" w:rsidRDefault="00074234" w:rsidP="00EA6AB4">
      <w:pPr>
        <w:pStyle w:val="af4"/>
        <w:spacing w:before="0" w:beforeAutospacing="0" w:after="0" w:afterAutospacing="0" w:line="360" w:lineRule="auto"/>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EA6AB4">
      <w:pPr>
        <w:pStyle w:val="af4"/>
        <w:spacing w:before="0" w:beforeAutospacing="0" w:after="0" w:afterAutospacing="0" w:line="360" w:lineRule="auto"/>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EA6AB4">
      <w:pPr>
        <w:pStyle w:val="af4"/>
        <w:spacing w:before="0" w:beforeAutospacing="0" w:after="0" w:afterAutospacing="0" w:line="360" w:lineRule="auto"/>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EA6AB4">
      <w:pPr>
        <w:pStyle w:val="af4"/>
        <w:spacing w:before="0" w:beforeAutospacing="0" w:after="0" w:afterAutospacing="0" w:line="360" w:lineRule="auto"/>
        <w:ind w:firstLine="709"/>
        <w:jc w:val="both"/>
      </w:pPr>
      <w:r w:rsidRPr="001B7738">
        <w:t>- предметно-пространственная среда ребенка с тяжелым слабовидением должна включать предметы (объекты)</w:t>
      </w:r>
      <w:r w:rsidR="00CE7CBA" w:rsidRPr="001B7738">
        <w:t>-</w:t>
      </w:r>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EA6AB4">
      <w:pPr>
        <w:pStyle w:val="af4"/>
        <w:spacing w:before="0" w:beforeAutospacing="0" w:after="0" w:afterAutospacing="0" w:line="360" w:lineRule="auto"/>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EA6AB4">
      <w:pPr>
        <w:pStyle w:val="af4"/>
        <w:spacing w:before="0" w:beforeAutospacing="0" w:after="0" w:afterAutospacing="0" w:line="360" w:lineRule="auto"/>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EA6AB4">
      <w:pPr>
        <w:pStyle w:val="af4"/>
        <w:spacing w:before="0" w:beforeAutospacing="0" w:after="0" w:afterAutospacing="0" w:line="360" w:lineRule="auto"/>
        <w:ind w:firstLine="709"/>
        <w:jc w:val="both"/>
      </w:pPr>
      <w:r w:rsidRPr="001B7738">
        <w:t>Мебель предпочтительно должна быть с закругленными углами.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7" w:name="_Toc467372299"/>
      <w:bookmarkStart w:id="48" w:name="_Toc467451783"/>
      <w:bookmarkStart w:id="49" w:name="_Toc491274247"/>
      <w:r w:rsidRPr="001B7738">
        <w:rPr>
          <w:color w:val="auto"/>
          <w:sz w:val="24"/>
          <w:szCs w:val="24"/>
        </w:rPr>
        <w:lastRenderedPageBreak/>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7"/>
      <w:bookmarkEnd w:id="48"/>
      <w:bookmarkEnd w:id="49"/>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EA6AB4">
      <w:pPr>
        <w:widowControl w:val="0"/>
        <w:spacing w:after="0" w:line="360" w:lineRule="auto"/>
        <w:ind w:firstLine="709"/>
        <w:jc w:val="both"/>
        <w:rPr>
          <w:rFonts w:ascii="Times New Roman" w:hAnsi="Times New Roman" w:cs="Times New Roman"/>
          <w:i/>
          <w:sz w:val="24"/>
          <w:szCs w:val="24"/>
        </w:rPr>
      </w:pPr>
    </w:p>
    <w:p w:rsidR="00F212B1" w:rsidRPr="001B7738" w:rsidRDefault="00F212B1"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Образование – высшее.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0" w:name="_Toc467372300"/>
      <w:bookmarkStart w:id="51" w:name="_Toc467451784"/>
      <w:bookmarkStart w:id="52"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50"/>
      <w:bookmarkEnd w:id="51"/>
      <w:bookmarkEnd w:id="52"/>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(с использованием специального оборудования, например, щелевой лампы, микропроцессорных устройств, макулотестера,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социально-бытовых условий с учетом конкретных потребностей ребенка с </w:t>
      </w:r>
      <w:r w:rsidR="00F212B1" w:rsidRPr="001B7738">
        <w:rPr>
          <w:rFonts w:ascii="Times New Roman" w:eastAsia="Calibri" w:hAnsi="Times New Roman" w:cs="Times New Roman"/>
          <w:sz w:val="24"/>
          <w:szCs w:val="24"/>
        </w:rPr>
        <w:lastRenderedPageBreak/>
        <w:t>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3" w:name="_Toc467372301"/>
      <w:bookmarkStart w:id="54" w:name="_Toc467451785"/>
      <w:bookmarkStart w:id="55"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3"/>
      <w:bookmarkEnd w:id="54"/>
      <w:bookmarkEnd w:id="55"/>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w:t>
      </w:r>
      <w:r w:rsidRPr="001B7738">
        <w:rPr>
          <w:rFonts w:ascii="Times New Roman" w:hAnsi="Times New Roman" w:cs="Times New Roman"/>
          <w:sz w:val="24"/>
          <w:szCs w:val="24"/>
        </w:rPr>
        <w:lastRenderedPageBreak/>
        <w:t>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3"/>
      </w:r>
      <w:r w:rsidRPr="001B7738">
        <w:rPr>
          <w:rFonts w:ascii="Times New Roman" w:hAnsi="Times New Roman" w:cs="Times New Roman"/>
          <w:sz w:val="24"/>
          <w:szCs w:val="24"/>
          <w:shd w:val="clear" w:color="auto" w:fill="FFFFFF"/>
          <w:lang w:eastAsia="ru-RU"/>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212B1" w:rsidRPr="001B7738" w:rsidRDefault="00280F1F"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
    <w:p w:rsidR="00F212B1" w:rsidRPr="001B7738" w:rsidRDefault="007C0EC3"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w:t>
      </w:r>
      <w:r w:rsidR="00F212B1" w:rsidRPr="001B7738">
        <w:rPr>
          <w:rFonts w:ascii="Times New Roman" w:eastAsia="Times New Roman" w:hAnsi="Times New Roman" w:cs="Times New Roman"/>
          <w:sz w:val="24"/>
          <w:szCs w:val="24"/>
          <w:lang w:eastAsia="ru-RU"/>
        </w:rPr>
        <w:lastRenderedPageBreak/>
        <w:t>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бюджетном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lastRenderedPageBreak/>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r w:rsidR="002348F1" w:rsidRPr="001B7738">
        <w:rPr>
          <w:rFonts w:ascii="Times New Roman" w:eastAsia="Batang" w:hAnsi="Times New Roman" w:cs="Times New Roman"/>
          <w:sz w:val="24"/>
          <w:szCs w:val="24"/>
          <w:lang w:eastAsia="ko-KR"/>
        </w:rPr>
        <w:t>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w:t>
      </w:r>
      <w:r w:rsidRPr="001B7738">
        <w:rPr>
          <w:rFonts w:ascii="Times New Roman" w:hAnsi="Times New Roman" w:cs="Times New Roman"/>
          <w:sz w:val="24"/>
          <w:szCs w:val="24"/>
          <w:shd w:val="clear" w:color="auto" w:fill="FFFFFF"/>
          <w:lang w:eastAsia="ru-RU"/>
        </w:rPr>
        <w:lastRenderedPageBreak/>
        <w:t>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w:t>
      </w:r>
      <w:r w:rsidR="009A0A7A" w:rsidRPr="001B7738">
        <w:rPr>
          <w:rFonts w:ascii="Times New Roman" w:hAnsi="Times New Roman" w:cs="Times New Roman"/>
          <w:sz w:val="24"/>
          <w:szCs w:val="24"/>
          <w:shd w:val="clear" w:color="auto" w:fill="FFFFFF"/>
          <w:lang w:eastAsia="ru-RU"/>
        </w:rPr>
        <w:t xml:space="preserve"> </w:t>
      </w:r>
      <w:r w:rsidR="00F212B1" w:rsidRPr="001B7738">
        <w:rPr>
          <w:rFonts w:ascii="Times New Roman" w:hAnsi="Times New Roman" w:cs="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w:t>
      </w:r>
      <w:r w:rsidRPr="001B7738">
        <w:rPr>
          <w:rFonts w:ascii="Times New Roman" w:hAnsi="Times New Roman" w:cs="Times New Roman"/>
          <w:sz w:val="24"/>
          <w:szCs w:val="24"/>
          <w:shd w:val="clear" w:color="auto" w:fill="FFFFFF"/>
          <w:lang w:eastAsia="ru-RU"/>
        </w:rPr>
        <w:lastRenderedPageBreak/>
        <w:t>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8321D9">
      <w:pPr>
        <w:widowControl w:val="0"/>
        <w:shd w:val="clear" w:color="auto" w:fill="FFFFFF"/>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w:t>
      </w:r>
      <w:r w:rsidR="00C16995" w:rsidRPr="001B7738">
        <w:rPr>
          <w:rFonts w:ascii="Times New Roman" w:hAnsi="Times New Roman" w:cs="Times New Roman"/>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 xml:space="preserve">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по формуле:</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5B4446" w:rsidP="008321D9">
      <w:pPr>
        <w:widowControl w:val="0"/>
        <w:spacing w:after="0" w:line="336"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5B4446" w:rsidP="008321D9">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C2970">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lastRenderedPageBreak/>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firstRow="1" w:lastRow="0" w:firstColumn="1" w:lastColumn="0" w:noHBand="0" w:noVBand="1"/>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
    <w:p w:rsidR="00F212B1" w:rsidRPr="001B7738" w:rsidRDefault="005B444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5B444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B129F9" w:rsidRPr="001B7738">
        <w:rPr>
          <w:rFonts w:ascii="Times New Roman" w:hAnsi="Times New Roman" w:cs="Times New Roman"/>
          <w:sz w:val="24"/>
          <w:szCs w:val="24"/>
        </w:rPr>
        <w:t>е</w:t>
      </w:r>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 xml:space="preserve">нормативные затраты на оплату труда работников, обеспечивающих </w:t>
      </w:r>
      <w:r w:rsidRPr="001B7738">
        <w:rPr>
          <w:rFonts w:ascii="Times New Roman" w:eastAsia="Times New Roman" w:hAnsi="Times New Roman" w:cs="Times New Roman"/>
          <w:sz w:val="24"/>
          <w:szCs w:val="24"/>
          <w:lang w:eastAsia="ru-RU"/>
        </w:rPr>
        <w:lastRenderedPageBreak/>
        <w:t>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B7738">
        <w:rPr>
          <w:rFonts w:ascii="Times New Roman" w:eastAsia="Times New Roman" w:hAnsi="Times New Roman" w:cs="Times New Roman"/>
          <w:sz w:val="24"/>
          <w:szCs w:val="24"/>
          <w:lang w:eastAsia="ru-RU"/>
        </w:rPr>
        <w:t xml:space="preserve"> </w:t>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5B4446" w:rsidP="00EA6AB4">
      <w:pPr>
        <w:widowControl w:val="0"/>
        <w:spacing w:after="0" w:line="36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027E7">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Pr="001B7738">
        <w:rPr>
          <w:rFonts w:ascii="Times New Roman" w:hAnsi="Times New Roman" w:cs="Times New Roman"/>
          <w:bCs/>
          <w:sz w:val="24"/>
          <w:szCs w:val="24"/>
        </w:rPr>
        <w:t xml:space="preserve"> </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firstRow="1" w:lastRow="0" w:firstColumn="1" w:lastColumn="0" w:noHBand="0" w:noVBand="1"/>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EA6AB4">
      <w:pPr>
        <w:widowControl w:val="0"/>
        <w:spacing w:after="0" w:line="36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5B444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w:rPr>
            <w:rFonts w:ascii="Cambria Math" w:hAnsi="Cambria Math" w:cs="Times New Roman"/>
            <w:sz w:val="24"/>
            <w:szCs w:val="24"/>
          </w:rPr>
          <m:t xml:space="preserve">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5B4446" w:rsidP="001B7738">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00F212B1" w:rsidRPr="001B7738">
        <w:rPr>
          <w:rFonts w:ascii="Times New Roman" w:eastAsia="Times New Roman" w:hAnsi="Times New Roman" w:cs="Times New Roman"/>
          <w:sz w:val="24"/>
          <w:szCs w:val="24"/>
          <w:lang w:eastAsia="ru-RU"/>
        </w:rPr>
        <w:lastRenderedPageBreak/>
        <w:t>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5B4446" w:rsidP="001B7738">
      <w:pPr>
        <w:widowControl w:val="0"/>
        <w:spacing w:after="0" w:line="336"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009027E7" w:rsidRPr="001B7738">
        <w:rPr>
          <w:rFonts w:ascii="Times New Roman" w:hAnsi="Times New Roman" w:cs="Times New Roman"/>
          <w:b/>
          <w:bCs/>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EA6AB4">
      <w:pPr>
        <w:widowControl w:val="0"/>
        <w:snapToGrid w:val="0"/>
        <w:spacing w:after="0" w:line="36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pPr>
        <w:rPr>
          <w:sz w:val="24"/>
          <w:szCs w:val="24"/>
        </w:rPr>
      </w:pPr>
      <w:bookmarkStart w:id="56" w:name="_Toc467372302"/>
      <w:bookmarkStart w:id="57" w:name="_Toc467451786"/>
      <w:bookmarkStart w:id="58" w:name="_Toc491274250"/>
    </w:p>
    <w:p w:rsidR="00F212B1" w:rsidRPr="001B7738" w:rsidRDefault="00F212B1" w:rsidP="005E26BA">
      <w:pPr>
        <w:pStyle w:val="22"/>
        <w:spacing w:line="348" w:lineRule="auto"/>
        <w:rPr>
          <w:color w:val="auto"/>
          <w:sz w:val="24"/>
          <w:szCs w:val="24"/>
        </w:rPr>
      </w:pPr>
      <w:r w:rsidRPr="001B7738">
        <w:rPr>
          <w:color w:val="auto"/>
          <w:sz w:val="24"/>
          <w:szCs w:val="24"/>
        </w:rPr>
        <w:t>3.6. Планирование образовательной деятельности</w:t>
      </w:r>
      <w:bookmarkEnd w:id="56"/>
      <w:bookmarkEnd w:id="57"/>
      <w:bookmarkEnd w:id="58"/>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1B7738">
      <w:pPr>
        <w:widowControl w:val="0"/>
        <w:shd w:val="clear" w:color="auto" w:fill="FFFFFF"/>
        <w:tabs>
          <w:tab w:val="left" w:pos="426"/>
        </w:tabs>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слабовидящих детей обязательно должны быть предусмотрены занятия по </w:t>
      </w:r>
      <w:r w:rsidRPr="001B7738">
        <w:rPr>
          <w:rFonts w:ascii="Times New Roman" w:hAnsi="Times New Roman" w:cs="Times New Roman"/>
          <w:sz w:val="24"/>
          <w:szCs w:val="24"/>
        </w:rPr>
        <w:lastRenderedPageBreak/>
        <w:t>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5E26BA">
      <w:pPr>
        <w:pStyle w:val="a8"/>
        <w:widowControl w:val="0"/>
        <w:tabs>
          <w:tab w:val="left" w:pos="426"/>
        </w:tabs>
        <w:spacing w:after="0" w:line="348"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5E26BA">
      <w:pPr>
        <w:widowControl w:val="0"/>
        <w:spacing w:after="0" w:line="348" w:lineRule="auto"/>
        <w:ind w:firstLine="709"/>
        <w:jc w:val="both"/>
        <w:rPr>
          <w:rFonts w:ascii="Times New Roman" w:hAnsi="Times New Roman" w:cs="Times New Roman"/>
          <w:b/>
          <w:sz w:val="24"/>
          <w:szCs w:val="24"/>
        </w:rPr>
      </w:pPr>
    </w:p>
    <w:p w:rsidR="00F212B1" w:rsidRPr="001B7738" w:rsidRDefault="00F212B1" w:rsidP="005E26BA">
      <w:pPr>
        <w:pStyle w:val="22"/>
        <w:spacing w:line="348" w:lineRule="auto"/>
        <w:rPr>
          <w:color w:val="auto"/>
          <w:sz w:val="24"/>
          <w:szCs w:val="24"/>
        </w:rPr>
      </w:pPr>
      <w:bookmarkStart w:id="59" w:name="_Toc467372303"/>
      <w:bookmarkStart w:id="60" w:name="_Toc467451787"/>
      <w:bookmarkStart w:id="61" w:name="_Toc491274251"/>
      <w:r w:rsidRPr="001B7738">
        <w:rPr>
          <w:color w:val="auto"/>
          <w:sz w:val="24"/>
          <w:szCs w:val="24"/>
        </w:rPr>
        <w:t>3.7. Режим дня и распорядок</w:t>
      </w:r>
      <w:bookmarkEnd w:id="59"/>
      <w:bookmarkEnd w:id="60"/>
      <w:bookmarkEnd w:id="61"/>
    </w:p>
    <w:p w:rsidR="00F212B1" w:rsidRPr="001B7738" w:rsidRDefault="00F212B1" w:rsidP="005E26BA">
      <w:pPr>
        <w:widowControl w:val="0"/>
        <w:spacing w:after="0" w:line="348"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EA6AB4">
      <w:pPr>
        <w:widowControl w:val="0"/>
        <w:spacing w:after="0" w:line="360" w:lineRule="auto"/>
        <w:jc w:val="center"/>
        <w:rPr>
          <w:rFonts w:ascii="Times New Roman" w:hAnsi="Times New Roman" w:cs="Times New Roman"/>
          <w:b/>
          <w:sz w:val="24"/>
          <w:szCs w:val="24"/>
        </w:rPr>
      </w:pPr>
    </w:p>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Прием детей, свободная деятельность</w:t>
            </w:r>
            <w:r w:rsidR="00F47945"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детей</w:t>
            </w:r>
            <w:r w:rsidR="00F47945"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F47945"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 xml:space="preserve">(двигательная деятельность: ритмичная ходьба, </w:t>
            </w:r>
            <w:r w:rsidRPr="001B7738">
              <w:rPr>
                <w:rFonts w:ascii="Times New Roman" w:hAnsi="Times New Roman" w:cs="Times New Roman"/>
                <w:sz w:val="24"/>
                <w:szCs w:val="24"/>
              </w:rPr>
              <w:lastRenderedPageBreak/>
              <w:t>упражнения в равновесии, упражнения с предметами, имеющими яркий ориентир, для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(действия по самообслуживанию, общение со сверстниками,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восприятия, речи,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зрительного восприятия, речи, психомоторики, дефицитарных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 xml:space="preserve">воспитание самостоятельности, навыков </w:t>
            </w:r>
            <w:r w:rsidRPr="001B7738">
              <w:rPr>
                <w:rFonts w:ascii="Times New Roman" w:hAnsi="Times New Roman" w:cs="Times New Roman"/>
                <w:sz w:val="24"/>
                <w:szCs w:val="24"/>
              </w:rPr>
              <w:lastRenderedPageBreak/>
              <w:t>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00CB0700"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(воздушные, профилактическая гимнастика, воспитание культурно</w:t>
            </w:r>
            <w:r w:rsidR="00CB0700"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w:t>
            </w:r>
            <w:r w:rsidRPr="001B7738">
              <w:rPr>
                <w:rFonts w:ascii="Times New Roman" w:hAnsi="Times New Roman" w:cs="Times New Roman"/>
                <w:b/>
                <w:sz w:val="24"/>
                <w:szCs w:val="24"/>
              </w:rPr>
              <w:lastRenderedPageBreak/>
              <w:t xml:space="preserve">специалиста </w:t>
            </w:r>
            <w:r w:rsidRPr="001B7738">
              <w:rPr>
                <w:rFonts w:ascii="Times New Roman" w:hAnsi="Times New Roman" w:cs="Times New Roman"/>
                <w:sz w:val="24"/>
                <w:szCs w:val="24"/>
              </w:rPr>
              <w:t>(психокоррекция по востребованности)</w:t>
            </w:r>
            <w:r w:rsidR="004E0E8E" w:rsidRPr="001B7738">
              <w:rPr>
                <w:rFonts w:ascii="Times New Roman" w:hAnsi="Times New Roman" w:cs="Times New Roman"/>
                <w:sz w:val="24"/>
                <w:szCs w:val="24"/>
              </w:rPr>
              <w:t>.</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EA6AB4">
      <w:pPr>
        <w:widowControl w:val="0"/>
        <w:spacing w:after="0" w:line="360" w:lineRule="auto"/>
        <w:jc w:val="center"/>
        <w:rPr>
          <w:rFonts w:ascii="Times New Roman" w:hAnsi="Times New Roman" w:cs="Times New Roman"/>
          <w:b/>
          <w:sz w:val="24"/>
          <w:szCs w:val="24"/>
        </w:rPr>
      </w:pPr>
    </w:p>
    <w:p w:rsidR="00B34A86" w:rsidRPr="001B7738" w:rsidRDefault="004E0E8E"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 картинок,</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перешагивания препятствий, упражнения в равновесии, координации, упражнения с предметами, имеющими яркий ориентир, для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упражнения на моторику рук, зрительно-слуховую </w:t>
            </w:r>
            <w:r w:rsidRPr="001B7738">
              <w:rPr>
                <w:rFonts w:ascii="Times New Roman" w:hAnsi="Times New Roman" w:cs="Times New Roman"/>
                <w:sz w:val="24"/>
                <w:szCs w:val="24"/>
              </w:rPr>
              <w:lastRenderedPageBreak/>
              <w:t xml:space="preserve">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зрительного восприятия, моторики рук, речи,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НОД, коррекционная деятельность специалиста</w:t>
            </w:r>
            <w:r w:rsidR="00156894" w:rsidRPr="001B7738">
              <w:rPr>
                <w:rFonts w:ascii="Times New Roman" w:hAnsi="Times New Roman" w:cs="Times New Roman"/>
                <w:b/>
                <w:sz w:val="24"/>
                <w:szCs w:val="24"/>
              </w:rPr>
              <w:t>,</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 речи, психомоторики, дефицитарных психических функций</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дидактические, интеллектуальные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диалоги, слушание музыкальных произведений, пространственная ориентировка; </w:t>
            </w:r>
            <w:r w:rsidRPr="001B7738">
              <w:rPr>
                <w:rFonts w:ascii="Times New Roman" w:hAnsi="Times New Roman" w:cs="Times New Roman"/>
                <w:sz w:val="24"/>
                <w:szCs w:val="24"/>
              </w:rPr>
              <w:lastRenderedPageBreak/>
              <w:t>наблюдения и труд в природе, двигательная деятельность,</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 обеду </w:t>
            </w:r>
            <w:r w:rsidRPr="001B7738">
              <w:rPr>
                <w:rFonts w:ascii="Times New Roman" w:hAnsi="Times New Roman" w:cs="Times New Roman"/>
                <w:sz w:val="24"/>
                <w:szCs w:val="24"/>
              </w:rPr>
              <w:t>(организация дежурства,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b/>
                <w:sz w:val="24"/>
                <w:szCs w:val="24"/>
              </w:rPr>
              <w:t>(</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0056199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развитию социально-</w:t>
            </w:r>
            <w:r w:rsidRPr="001B7738">
              <w:rPr>
                <w:rFonts w:ascii="Times New Roman" w:hAnsi="Times New Roman" w:cs="Times New Roman"/>
                <w:sz w:val="24"/>
                <w:szCs w:val="24"/>
              </w:rPr>
              <w:lastRenderedPageBreak/>
              <w:t xml:space="preserve">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(психокоррекция</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Подготовка к прогулке, прогулка, уход детей домой</w:t>
            </w:r>
            <w:r w:rsidR="00561994"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(в</w:t>
            </w:r>
            <w:r w:rsidRPr="001B7738">
              <w:rPr>
                <w:rFonts w:ascii="Times New Roman" w:hAnsi="Times New Roman" w:cs="Times New Roman"/>
                <w:sz w:val="24"/>
                <w:szCs w:val="24"/>
              </w:rPr>
              <w:t>оспитание самостоятельности, навыков самообслуживания, ориентировка в пространстве, общение со взрослым и сверстниками, 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EA6AB4">
      <w:pPr>
        <w:widowControl w:val="0"/>
        <w:spacing w:after="0" w:line="360" w:lineRule="auto"/>
        <w:jc w:val="center"/>
        <w:rPr>
          <w:rFonts w:ascii="Times New Roman" w:hAnsi="Times New Roman" w:cs="Times New Roman"/>
          <w:b/>
          <w:sz w:val="24"/>
          <w:szCs w:val="24"/>
        </w:rPr>
      </w:pPr>
    </w:p>
    <w:p w:rsidR="00B34A86" w:rsidRPr="001B7738" w:rsidRDefault="00B95D6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34A86" w:rsidRPr="001B7738" w:rsidTr="00600B80">
        <w:tc>
          <w:tcPr>
            <w:tcW w:w="442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46751">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w:t>
            </w:r>
            <w:r w:rsidRPr="001B7738">
              <w:rPr>
                <w:rFonts w:ascii="Times New Roman" w:hAnsi="Times New Roman" w:cs="Times New Roman"/>
                <w:b/>
                <w:sz w:val="24"/>
                <w:szCs w:val="24"/>
              </w:rPr>
              <w:lastRenderedPageBreak/>
              <w:t>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хозяйственно-бытовой труд, поручения, слушание аудиозаписей,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в пространстве) </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8.15 – 8.30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 xml:space="preserve">НОД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движения, упражнения на координацию, пространственная ориентировка; наблюдения и труд 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lastRenderedPageBreak/>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обсуждение ситуации обеда)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06B16"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дневной сон</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bl>
    <w:p w:rsidR="00ED04DF" w:rsidRPr="001B7738" w:rsidRDefault="00ED04DF"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образовательная деятельность не проводится, она заменя</w:t>
      </w:r>
      <w:r w:rsidR="00CA15F0" w:rsidRPr="001B7738">
        <w:rPr>
          <w:rFonts w:ascii="Times New Roman" w:hAnsi="Times New Roman" w:cs="Times New Roman"/>
          <w:sz w:val="24"/>
          <w:szCs w:val="24"/>
        </w:rPr>
        <w:t>е</w:t>
      </w:r>
      <w:r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EA6AB4">
      <w:pPr>
        <w:widowControl w:val="0"/>
        <w:spacing w:after="0" w:line="360" w:lineRule="auto"/>
        <w:jc w:val="both"/>
        <w:rPr>
          <w:rFonts w:ascii="Times New Roman" w:hAnsi="Times New Roman" w:cs="Times New Roman"/>
          <w:b/>
          <w:sz w:val="24"/>
          <w:szCs w:val="24"/>
        </w:rPr>
      </w:pPr>
    </w:p>
    <w:p w:rsidR="00B34A86" w:rsidRPr="001B7738" w:rsidRDefault="009812D7"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268"/>
        <w:gridCol w:w="2233"/>
      </w:tblGrid>
      <w:tr w:rsidR="00B34A86" w:rsidRPr="001B7738" w:rsidTr="000A2A73">
        <w:tc>
          <w:tcPr>
            <w:tcW w:w="507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ED04DF">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0A2A73">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НОД на улице</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lastRenderedPageBreak/>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дневной сон</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lastRenderedPageBreak/>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bl>
    <w:p w:rsidR="000A57FC" w:rsidRPr="001B7738" w:rsidRDefault="000A57FC"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8321D9" w:rsidRDefault="00F212B1" w:rsidP="008321D9">
      <w:pPr>
        <w:ind w:firstLine="709"/>
        <w:jc w:val="both"/>
        <w:rPr>
          <w:rFonts w:ascii="Times New Roman" w:hAnsi="Times New Roman" w:cs="Times New Roman"/>
          <w:b/>
          <w:sz w:val="24"/>
          <w:szCs w:val="24"/>
        </w:rPr>
      </w:pPr>
      <w:bookmarkStart w:id="62" w:name="_Toc467372304"/>
      <w:bookmarkStart w:id="63" w:name="_Toc467451788"/>
      <w:bookmarkStart w:id="64"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00EB2D8B" w:rsidRPr="008321D9">
        <w:rPr>
          <w:rFonts w:ascii="Times New Roman" w:hAnsi="Times New Roman" w:cs="Times New Roman"/>
          <w:b/>
          <w:sz w:val="24"/>
          <w:szCs w:val="24"/>
        </w:rPr>
        <w:t xml:space="preserve"> </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2"/>
      <w:bookmarkEnd w:id="63"/>
      <w:bookmarkEnd w:id="64"/>
    </w:p>
    <w:p w:rsidR="00F00D20" w:rsidRPr="001B7738" w:rsidRDefault="00F00D20" w:rsidP="00F00D20">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и ПрАООП, в т. </w:t>
      </w:r>
      <w:r w:rsidR="00F00D20" w:rsidRPr="001B7738">
        <w:rPr>
          <w:rFonts w:ascii="Times New Roman" w:eastAsia="Times New Roman" w:hAnsi="Times New Roman"/>
          <w:bCs/>
          <w:sz w:val="24"/>
          <w:szCs w:val="24"/>
        </w:rPr>
        <w:t xml:space="preserve">ч. ее отдельных положений, а также совместной реализации с вариативными образовательными программами на базе </w:t>
      </w:r>
      <w:r w:rsidR="00F00D20" w:rsidRPr="001B7738">
        <w:rPr>
          <w:rFonts w:ascii="Times New Roman" w:eastAsia="Times New Roman" w:hAnsi="Times New Roman"/>
          <w:bCs/>
          <w:sz w:val="24"/>
          <w:szCs w:val="24"/>
        </w:rPr>
        <w:lastRenderedPageBreak/>
        <w:t>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ПрАООП. </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разъясняющих цели, принципы, научные основы и смыслы отдельных положений ПрАООП;</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ПрАООП. </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F00D20" w:rsidRPr="001B7738" w:rsidRDefault="00C36636"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hAnsi="Times New Roman"/>
          <w:sz w:val="24"/>
          <w:szCs w:val="24"/>
          <w:shd w:val="clear" w:color="auto" w:fill="FFFFFF"/>
        </w:rPr>
        <w:t xml:space="preserve"> </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lastRenderedPageBreak/>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1F76E2">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F00D20">
      <w:pPr>
        <w:widowControl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F00D20" w:rsidRPr="001B7738" w:rsidRDefault="00F00D20" w:rsidP="00F00D20">
      <w:pPr>
        <w:widowControl w:val="0"/>
        <w:spacing w:after="0" w:line="360" w:lineRule="auto"/>
        <w:ind w:firstLine="709"/>
        <w:jc w:val="both"/>
        <w:rPr>
          <w:rFonts w:ascii="Times New Roman" w:hAnsi="Times New Roman" w:cs="Times New Roman"/>
          <w:b/>
          <w:sz w:val="24"/>
          <w:szCs w:val="24"/>
        </w:rPr>
      </w:pPr>
    </w:p>
    <w:p w:rsidR="00156894" w:rsidRPr="001B7738" w:rsidRDefault="00156894" w:rsidP="00FC2A99">
      <w:pPr>
        <w:pStyle w:val="22"/>
        <w:rPr>
          <w:color w:val="auto"/>
          <w:sz w:val="24"/>
          <w:szCs w:val="24"/>
        </w:rPr>
      </w:pPr>
      <w:bookmarkStart w:id="65" w:name="_Toc491274253"/>
      <w:bookmarkStart w:id="66" w:name="_Toc467372305"/>
      <w:bookmarkStart w:id="67" w:name="_Toc467451789"/>
      <w:bookmarkStart w:id="68" w:name="_Toc479006058"/>
      <w:r w:rsidRPr="001B7738">
        <w:rPr>
          <w:color w:val="auto"/>
          <w:sz w:val="24"/>
          <w:szCs w:val="24"/>
        </w:rPr>
        <w:t>3.9. Перечень нормативных и нормативно-методических документов</w:t>
      </w:r>
      <w:bookmarkEnd w:id="65"/>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w:t>
      </w:r>
      <w:r w:rsidRPr="001B7738">
        <w:rPr>
          <w:rFonts w:ascii="Times New Roman" w:hAnsi="Times New Roman"/>
          <w:sz w:val="24"/>
          <w:szCs w:val="24"/>
        </w:rPr>
        <w:lastRenderedPageBreak/>
        <w:t>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w:t>
      </w:r>
      <w:r w:rsidR="00054375" w:rsidRPr="001B7738">
        <w:rPr>
          <w:rFonts w:ascii="Times New Roman" w:hAnsi="Times New Roman"/>
          <w:sz w:val="24"/>
          <w:szCs w:val="24"/>
        </w:rPr>
        <w:t xml:space="preserve"> </w:t>
      </w:r>
      <w:r w:rsidRPr="001B7738">
        <w:rPr>
          <w:rFonts w:ascii="Times New Roman" w:hAnsi="Times New Roman"/>
          <w:sz w:val="24"/>
          <w:szCs w:val="24"/>
        </w:rPr>
        <w:t>№664н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от 15 мая 2013 года №26 «Об утверждении СанПиН» 2.4.3049-13).</w:t>
      </w:r>
    </w:p>
    <w:p w:rsidR="009812D7" w:rsidRPr="001B7738" w:rsidRDefault="009812D7" w:rsidP="009812D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w:t>
      </w:r>
      <w:r w:rsidR="00054375"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20 мая 2015 г.)</w:t>
      </w:r>
      <w:r w:rsidR="00D46751" w:rsidRPr="001B7738">
        <w:rPr>
          <w:rFonts w:ascii="Times New Roman" w:hAnsi="Times New Roman" w:cs="Times New Roman"/>
          <w:sz w:val="24"/>
          <w:szCs w:val="24"/>
        </w:rPr>
        <w:t>.</w:t>
      </w:r>
    </w:p>
    <w:p w:rsidR="009812D7" w:rsidRPr="001B7738" w:rsidRDefault="009812D7" w:rsidP="00FC2A99">
      <w:pPr>
        <w:pStyle w:val="22"/>
        <w:rPr>
          <w:color w:val="auto"/>
          <w:sz w:val="24"/>
          <w:szCs w:val="24"/>
        </w:rPr>
      </w:pPr>
    </w:p>
    <w:bookmarkEnd w:id="66"/>
    <w:bookmarkEnd w:id="67"/>
    <w:bookmarkEnd w:id="68"/>
    <w:p w:rsidR="00B10A2E" w:rsidRPr="001B7738" w:rsidRDefault="00156894" w:rsidP="00B10A2E">
      <w:pPr>
        <w:spacing w:after="0" w:line="36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Солнцевой, Е.Н. Подколзиной</w:t>
      </w:r>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изм. </w:t>
      </w:r>
      <w:r w:rsidRPr="001B7738">
        <w:rPr>
          <w:rFonts w:ascii="Times New Roman" w:hAnsi="Times New Roman"/>
          <w:sz w:val="24"/>
          <w:szCs w:val="24"/>
        </w:rPr>
        <w:t>–</w:t>
      </w:r>
      <w:r w:rsidR="00B10A2E" w:rsidRPr="001B7738">
        <w:rPr>
          <w:rFonts w:ascii="Times New Roman" w:hAnsi="Times New Roman"/>
          <w:sz w:val="24"/>
          <w:szCs w:val="24"/>
        </w:rPr>
        <w:t xml:space="preserve"> М.</w:t>
      </w:r>
      <w:r w:rsidRPr="001B7738">
        <w:rPr>
          <w:rFonts w:ascii="Times New Roman" w:hAnsi="Times New Roman"/>
          <w:sz w:val="24"/>
          <w:szCs w:val="24"/>
        </w:rPr>
        <w:t xml:space="preserve"> </w:t>
      </w:r>
      <w:r w:rsidR="00B10A2E" w:rsidRPr="001B7738">
        <w:rPr>
          <w:rFonts w:ascii="Times New Roman" w:hAnsi="Times New Roman"/>
          <w:sz w:val="24"/>
          <w:szCs w:val="24"/>
        </w:rPr>
        <w:t>: ООО ИПТК «Логос ВОС», 2006.</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2. Денискина, </w:t>
      </w:r>
      <w:r w:rsidR="006630F5" w:rsidRPr="001B7738">
        <w:rPr>
          <w:rFonts w:ascii="Times New Roman" w:hAnsi="Times New Roman"/>
          <w:sz w:val="24"/>
          <w:szCs w:val="24"/>
        </w:rPr>
        <w:t>В.З. Образовательные потребности детей с нарушением зрения [Текст]</w:t>
      </w:r>
      <w:r w:rsidRPr="001B7738">
        <w:rPr>
          <w:rFonts w:ascii="Times New Roman" w:hAnsi="Times New Roman"/>
          <w:sz w:val="24"/>
          <w:szCs w:val="24"/>
        </w:rPr>
        <w:t xml:space="preserve"> </w:t>
      </w:r>
      <w:r w:rsidR="006630F5" w:rsidRPr="001B7738">
        <w:rPr>
          <w:rFonts w:ascii="Times New Roman" w:hAnsi="Times New Roman"/>
          <w:sz w:val="24"/>
          <w:szCs w:val="24"/>
        </w:rPr>
        <w:t>//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w:t>
      </w:r>
      <w:r w:rsidRPr="001B7738">
        <w:rPr>
          <w:rFonts w:ascii="Times New Roman" w:hAnsi="Times New Roman"/>
          <w:sz w:val="24"/>
          <w:szCs w:val="24"/>
        </w:rPr>
        <w:t xml:space="preserve"> </w:t>
      </w:r>
      <w:r w:rsidR="00E50B6A" w:rsidRPr="001B7738">
        <w:rPr>
          <w:rFonts w:ascii="Times New Roman" w:hAnsi="Times New Roman"/>
          <w:sz w:val="24"/>
          <w:szCs w:val="24"/>
        </w:rPr>
        <w:t>: методич</w:t>
      </w:r>
      <w:r w:rsidRPr="001B7738">
        <w:rPr>
          <w:rFonts w:ascii="Times New Roman" w:hAnsi="Times New Roman"/>
          <w:sz w:val="24"/>
          <w:szCs w:val="24"/>
        </w:rPr>
        <w:t>.</w:t>
      </w:r>
      <w:r w:rsidR="00E50B6A" w:rsidRPr="001B7738">
        <w:rPr>
          <w:rFonts w:ascii="Times New Roman" w:hAnsi="Times New Roman"/>
          <w:sz w:val="24"/>
          <w:szCs w:val="24"/>
        </w:rPr>
        <w:t xml:space="preserve"> рекоменд</w:t>
      </w:r>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w:t>
      </w:r>
      <w:r w:rsidRPr="001B7738">
        <w:rPr>
          <w:rFonts w:ascii="Times New Roman" w:hAnsi="Times New Roman"/>
          <w:sz w:val="24"/>
          <w:szCs w:val="24"/>
        </w:rPr>
        <w:t xml:space="preserve"> </w:t>
      </w:r>
      <w:r w:rsidR="00E50B6A" w:rsidRPr="001B7738">
        <w:rPr>
          <w:rFonts w:ascii="Times New Roman" w:hAnsi="Times New Roman"/>
          <w:sz w:val="24"/>
          <w:szCs w:val="24"/>
        </w:rPr>
        <w:t xml:space="preserve">;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w:t>
      </w:r>
      <w:r w:rsidRPr="001B7738">
        <w:rPr>
          <w:rFonts w:ascii="Times New Roman" w:hAnsi="Times New Roman"/>
          <w:sz w:val="24"/>
          <w:szCs w:val="24"/>
        </w:rPr>
        <w:t xml:space="preserve"> </w:t>
      </w:r>
      <w:r w:rsidR="00E50B6A" w:rsidRPr="001B7738">
        <w:rPr>
          <w:rFonts w:ascii="Times New Roman" w:hAnsi="Times New Roman"/>
          <w:sz w:val="24"/>
          <w:szCs w:val="24"/>
        </w:rPr>
        <w:t>: Изд-во Марины Волковой</w:t>
      </w:r>
      <w:r w:rsidRPr="001B7738">
        <w:rPr>
          <w:rFonts w:ascii="Times New Roman" w:hAnsi="Times New Roman"/>
          <w:sz w:val="24"/>
          <w:szCs w:val="24"/>
        </w:rPr>
        <w:t xml:space="preserve"> </w:t>
      </w:r>
      <w:r w:rsidR="00E50B6A" w:rsidRPr="001B7738">
        <w:rPr>
          <w:rFonts w:ascii="Times New Roman" w:hAnsi="Times New Roman"/>
          <w:sz w:val="24"/>
          <w:szCs w:val="24"/>
        </w:rPr>
        <w:t>: АЛИМ, 2008. – 176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с нарушением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м</w:t>
      </w:r>
      <w:r w:rsidR="00FC2CAD" w:rsidRPr="001B7738">
        <w:rPr>
          <w:rFonts w:ascii="Times New Roman" w:hAnsi="Times New Roman"/>
          <w:sz w:val="24"/>
          <w:szCs w:val="24"/>
        </w:rPr>
        <w:t>етодич</w:t>
      </w:r>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азвитие, обучение и воспитание детей с нарушениями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у</w:t>
      </w:r>
      <w:r w:rsidR="00FC2CAD" w:rsidRPr="001B7738">
        <w:rPr>
          <w:rFonts w:ascii="Times New Roman" w:hAnsi="Times New Roman"/>
          <w:sz w:val="24"/>
          <w:szCs w:val="24"/>
        </w:rPr>
        <w:t>чеб.</w:t>
      </w:r>
      <w:r w:rsidRPr="001B7738">
        <w:rPr>
          <w:rFonts w:ascii="Times New Roman" w:hAnsi="Times New Roman"/>
          <w:sz w:val="24"/>
          <w:szCs w:val="24"/>
        </w:rPr>
        <w:t xml:space="preserve"> </w:t>
      </w:r>
      <w:r w:rsidR="00FC2CAD" w:rsidRPr="001B7738">
        <w:rPr>
          <w:rFonts w:ascii="Times New Roman" w:hAnsi="Times New Roman"/>
          <w:sz w:val="24"/>
          <w:szCs w:val="24"/>
        </w:rPr>
        <w:t>пособие для студ. высш.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Гуманит.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Т.И. Развитие познавательной сферы ребенка с нарушением зрения в условиях инклюзивной группы [Текст]</w:t>
      </w:r>
      <w:r w:rsidRPr="001B7738">
        <w:rPr>
          <w:rFonts w:ascii="Times New Roman" w:hAnsi="Times New Roman"/>
          <w:sz w:val="24"/>
          <w:szCs w:val="24"/>
        </w:rPr>
        <w:t xml:space="preserve"> </w:t>
      </w:r>
      <w:r w:rsidR="00220E30" w:rsidRPr="001B7738">
        <w:rPr>
          <w:rFonts w:ascii="Times New Roman" w:hAnsi="Times New Roman"/>
          <w:sz w:val="24"/>
          <w:szCs w:val="24"/>
        </w:rPr>
        <w:t>/ Т.И. Ефремова, О.И. Шулакова</w:t>
      </w:r>
      <w:r w:rsidRPr="001B7738">
        <w:rPr>
          <w:rFonts w:ascii="Times New Roman" w:hAnsi="Times New Roman"/>
          <w:sz w:val="24"/>
          <w:szCs w:val="24"/>
        </w:rPr>
        <w:t xml:space="preserve"> </w:t>
      </w:r>
      <w:r w:rsidR="00220E30" w:rsidRPr="001B7738">
        <w:rPr>
          <w:rFonts w:ascii="Times New Roman" w:hAnsi="Times New Roman"/>
          <w:sz w:val="24"/>
          <w:szCs w:val="24"/>
        </w:rPr>
        <w:t xml:space="preserve">//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lastRenderedPageBreak/>
        <w:t>7. Клейменова, </w:t>
      </w:r>
      <w:r w:rsidR="00882BBA" w:rsidRPr="001B7738">
        <w:rPr>
          <w:rFonts w:ascii="Times New Roman" w:hAnsi="Times New Roman"/>
          <w:sz w:val="24"/>
          <w:szCs w:val="24"/>
        </w:rPr>
        <w:t>В.М. Использование музыкально-ритмической деятельности в работе с детьми с нарушением зрения [Текст]</w:t>
      </w:r>
      <w:r w:rsidRPr="001B7738">
        <w:rPr>
          <w:rFonts w:ascii="Times New Roman" w:hAnsi="Times New Roman"/>
          <w:sz w:val="24"/>
          <w:szCs w:val="24"/>
        </w:rPr>
        <w:t xml:space="preserve"> </w:t>
      </w:r>
      <w:r w:rsidR="00882BBA" w:rsidRPr="001B7738">
        <w:rPr>
          <w:rFonts w:ascii="Times New Roman" w:hAnsi="Times New Roman"/>
          <w:sz w:val="24"/>
          <w:szCs w:val="24"/>
        </w:rPr>
        <w:t>/ В.М. Клейменова, М.А. Фролова</w:t>
      </w:r>
      <w:r w:rsidRPr="001B7738">
        <w:rPr>
          <w:rFonts w:ascii="Times New Roman" w:hAnsi="Times New Roman"/>
          <w:sz w:val="24"/>
          <w:szCs w:val="24"/>
        </w:rPr>
        <w:t xml:space="preserve"> </w:t>
      </w:r>
      <w:r w:rsidR="00882BBA" w:rsidRPr="001B7738">
        <w:rPr>
          <w:rFonts w:ascii="Times New Roman" w:hAnsi="Times New Roman"/>
          <w:sz w:val="24"/>
          <w:szCs w:val="24"/>
        </w:rPr>
        <w:t xml:space="preserve">//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Литвак, А.Г. Тифлопсихология [Текст] / А.Г. Литвак. – М., 1985. – 207 с.</w:t>
      </w:r>
    </w:p>
    <w:p w:rsidR="00731FB9"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учеб.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пособие</w:t>
      </w:r>
      <w:r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br/>
        <w:t>/ Г.В. Никулина, Л.В. Фомичева, Е.В. Замашнюк. –</w:t>
      </w:r>
      <w:r w:rsidR="00731FB9" w:rsidRPr="001B7738">
        <w:rPr>
          <w:rFonts w:ascii="Times New Roman" w:hAnsi="Times New Roman" w:cs="Times New Roman"/>
          <w:bCs/>
          <w:sz w:val="24"/>
          <w:szCs w:val="24"/>
        </w:rPr>
        <w:t xml:space="preserve">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с.</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Pr="001B7738">
        <w:rPr>
          <w:rFonts w:ascii="Times New Roman" w:hAnsi="Times New Roman" w:cs="Times New Roman"/>
          <w:bCs/>
          <w:sz w:val="24"/>
          <w:szCs w:val="24"/>
        </w:rPr>
        <w:t xml:space="preserve"> </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«Детство-Пресс», 2004.</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r w:rsidRPr="001B7738">
        <w:rPr>
          <w:rFonts w:ascii="Times New Roman" w:hAnsi="Times New Roman" w:cs="Times New Roman"/>
          <w:bCs/>
          <w:sz w:val="24"/>
          <w:szCs w:val="24"/>
        </w:rPr>
        <w:t xml:space="preserve">Земцовой. </w:t>
      </w:r>
      <w:r w:rsidR="00606568" w:rsidRPr="001B7738">
        <w:rPr>
          <w:rFonts w:ascii="Times New Roman" w:hAnsi="Times New Roman" w:cs="Times New Roman"/>
          <w:bCs/>
          <w:sz w:val="24"/>
          <w:szCs w:val="24"/>
        </w:rPr>
        <w:t xml:space="preserve">– М. </w:t>
      </w:r>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Одинокова,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r w:rsidRPr="001B7738">
        <w:rPr>
          <w:rFonts w:ascii="Times New Roman" w:hAnsi="Times New Roman" w:cs="Times New Roman"/>
          <w:bCs/>
          <w:sz w:val="24"/>
          <w:szCs w:val="24"/>
        </w:rPr>
        <w:t>.</w:t>
      </w:r>
      <w:r w:rsidR="00E50B6A" w:rsidRPr="001B7738">
        <w:rPr>
          <w:rFonts w:ascii="Times New Roman" w:hAnsi="Times New Roman" w:cs="Times New Roman"/>
          <w:bCs/>
          <w:sz w:val="24"/>
          <w:szCs w:val="24"/>
        </w:rPr>
        <w:t xml:space="preserve"> пособие / Н.А. Одинокова</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Новосиб. гос. пед. ун-т. – Новосибирск</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НГПУ, 2012. – 159 с.</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68-71</w:t>
      </w:r>
      <w:r w:rsidRPr="001B7738">
        <w:rPr>
          <w:rFonts w:ascii="Times New Roman" w:hAnsi="Times New Roman" w:cs="Times New Roman"/>
          <w:bCs/>
          <w:sz w:val="24"/>
          <w:szCs w:val="24"/>
        </w:rPr>
        <w:t>.</w:t>
      </w:r>
    </w:p>
    <w:p w:rsidR="00731FB9" w:rsidRPr="001B7738" w:rsidRDefault="00054375"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w:t>
      </w:r>
      <w:r w:rsidR="00DF437F"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Город, 1998.</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Плаксина, Л.И., Сековец</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Сековец</w:t>
      </w:r>
      <w:r w:rsidR="00731FB9" w:rsidRPr="001B7738">
        <w:rPr>
          <w:rFonts w:ascii="Times New Roman" w:hAnsi="Times New Roman" w:cs="Times New Roman"/>
          <w:bCs/>
          <w:sz w:val="24"/>
          <w:szCs w:val="24"/>
        </w:rPr>
        <w:t>. –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ЗАО «Эсети-Кудиц», 2006. </w:t>
      </w:r>
    </w:p>
    <w:p w:rsidR="000F4C7A"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учеб</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-методич</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Владос,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Подколзина,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Подколзина,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Подколзина,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Подколзина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Просвещение, 1997.</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lastRenderedPageBreak/>
        <w:t>21. Слюсарская, Т.В. Развитие креативности у воспитателей дошкольников с нарушением зрения [Текст] / Т.В. Слюсарская. – М. : РГБС, 2013. – 35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22. Солнцева, Л.И. Психология детей с нарушениями зрения (детская тифлопсихология). – М. : Классик Стиль, 2006.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23. Тарских, С.Д. Дошкольная тифлопедагогика : учеб. пособие </w:t>
      </w:r>
      <w:r w:rsidRPr="001B7738">
        <w:rPr>
          <w:rFonts w:ascii="Times New Roman" w:hAnsi="Times New Roman" w:cs="Times New Roman"/>
          <w:bCs/>
          <w:sz w:val="24"/>
          <w:szCs w:val="24"/>
        </w:rPr>
        <w:br/>
        <w:t>/ С.Д. Тарских. – Чита : Изд-во ЗабГГПУ, 2008. – 48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им. Р. Валленберга. – Санкт-Петербург, 1995. – С. 75-92.</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пространстве : материалы XVIII Междунар.  конф. «Ребенок в современном мире. Процессы модернизации и ценности культуры». – СПб. : Изд-во Политехн.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 xml:space="preserve">28. Фэррелл, К.А. Родителям дошкольников: советы по воспитанию слепых и слабовидящих детей [Текст] : пер. с англ. / К.А. Фэррелл ; [сост.-пер. </w:t>
      </w:r>
      <w:r w:rsidRPr="001B7738">
        <w:rPr>
          <w:rFonts w:ascii="Times New Roman" w:hAnsi="Times New Roman" w:cs="Times New Roman"/>
          <w:bCs/>
          <w:sz w:val="24"/>
          <w:szCs w:val="24"/>
          <w:lang w:val="en-US"/>
        </w:rPr>
        <w:t>Г.С. Елфимова] ; Рос. гос. б-ка для слепых, American Foundation for the Blind, USA. – М., 2003. – 20 с.</w:t>
      </w:r>
    </w:p>
    <w:p w:rsidR="006B0748" w:rsidRPr="001B7738" w:rsidRDefault="006B0748" w:rsidP="00692A6A">
      <w:pPr>
        <w:pStyle w:val="a8"/>
        <w:spacing w:after="0" w:line="36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446" w:rsidRDefault="005B4446" w:rsidP="005D38E6">
      <w:pPr>
        <w:spacing w:after="0" w:line="240" w:lineRule="auto"/>
      </w:pPr>
      <w:r>
        <w:separator/>
      </w:r>
    </w:p>
  </w:endnote>
  <w:endnote w:type="continuationSeparator" w:id="0">
    <w:p w:rsidR="005B4446" w:rsidRDefault="005B4446" w:rsidP="005D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243298001"/>
      <w:docPartObj>
        <w:docPartGallery w:val="Page Numbers (Bottom of Page)"/>
        <w:docPartUnique/>
      </w:docPartObj>
    </w:sdtPr>
    <w:sdtEndPr/>
    <w:sdtContent>
      <w:p w:rsidR="001B7738" w:rsidRPr="00600B80" w:rsidRDefault="00C11833">
        <w:pPr>
          <w:pStyle w:val="a5"/>
          <w:jc w:val="center"/>
          <w:rPr>
            <w:rFonts w:ascii="Times New Roman" w:hAnsi="Times New Roman" w:cs="Times New Roman"/>
          </w:rPr>
        </w:pPr>
        <w:r w:rsidRPr="00600B80">
          <w:rPr>
            <w:rFonts w:ascii="Times New Roman" w:hAnsi="Times New Roman" w:cs="Times New Roman"/>
          </w:rPr>
          <w:fldChar w:fldCharType="begin"/>
        </w:r>
        <w:r w:rsidR="001B7738"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2B7D70">
          <w:rPr>
            <w:rFonts w:ascii="Times New Roman" w:hAnsi="Times New Roman" w:cs="Times New Roman"/>
            <w:noProof/>
          </w:rPr>
          <w:t>176</w:t>
        </w:r>
        <w:r w:rsidRPr="00600B80">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446" w:rsidRDefault="005B4446" w:rsidP="005D38E6">
      <w:pPr>
        <w:spacing w:after="0" w:line="240" w:lineRule="auto"/>
      </w:pPr>
      <w:r>
        <w:separator/>
      </w:r>
    </w:p>
  </w:footnote>
  <w:footnote w:type="continuationSeparator" w:id="0">
    <w:p w:rsidR="005B4446" w:rsidRDefault="005B4446" w:rsidP="005D38E6">
      <w:pPr>
        <w:spacing w:after="0" w:line="240" w:lineRule="auto"/>
      </w:pPr>
      <w:r>
        <w:continuationSeparator/>
      </w:r>
    </w:p>
  </w:footnote>
  <w:footnote w:id="1">
    <w:p w:rsidR="001B7738" w:rsidRPr="008321D9" w:rsidRDefault="001B7738"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 xml:space="preserve">Баенская, Ю.А.Разенкова, И.А.Выродова. «Мы: общение, игра взрослого с младенцем». –  Москва, 2002. </w:t>
      </w:r>
      <w:r w:rsidR="008321D9">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2">
    <w:p w:rsidR="001B7738" w:rsidRDefault="001B7738"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3">
    <w:p w:rsidR="001B7738" w:rsidRPr="00CF439F" w:rsidRDefault="001B7738"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F66"/>
    <w:rsid w:val="0000003C"/>
    <w:rsid w:val="00024EC1"/>
    <w:rsid w:val="00030560"/>
    <w:rsid w:val="000320E8"/>
    <w:rsid w:val="00037FD6"/>
    <w:rsid w:val="000401B9"/>
    <w:rsid w:val="00045144"/>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B7D70"/>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40451"/>
    <w:rsid w:val="0044318A"/>
    <w:rsid w:val="00443AED"/>
    <w:rsid w:val="00454CE7"/>
    <w:rsid w:val="00476922"/>
    <w:rsid w:val="00482981"/>
    <w:rsid w:val="00486995"/>
    <w:rsid w:val="00487B71"/>
    <w:rsid w:val="00494761"/>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444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EBF"/>
    <w:rsid w:val="006B7FA7"/>
    <w:rsid w:val="006C0250"/>
    <w:rsid w:val="006C1377"/>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1444"/>
    <w:rsid w:val="00A00794"/>
    <w:rsid w:val="00A06049"/>
    <w:rsid w:val="00A06AA5"/>
    <w:rsid w:val="00A404EA"/>
    <w:rsid w:val="00A43061"/>
    <w:rsid w:val="00A57418"/>
    <w:rsid w:val="00A61D4F"/>
    <w:rsid w:val="00A64821"/>
    <w:rsid w:val="00A73F1E"/>
    <w:rsid w:val="00A77937"/>
    <w:rsid w:val="00A82BAC"/>
    <w:rsid w:val="00A83FE8"/>
    <w:rsid w:val="00A923FE"/>
    <w:rsid w:val="00A936EA"/>
    <w:rsid w:val="00A97DF9"/>
    <w:rsid w:val="00AB237B"/>
    <w:rsid w:val="00AB7760"/>
    <w:rsid w:val="00AB7836"/>
    <w:rsid w:val="00AC2089"/>
    <w:rsid w:val="00AC78DD"/>
    <w:rsid w:val="00AE0551"/>
    <w:rsid w:val="00AF4B2F"/>
    <w:rsid w:val="00AF54B4"/>
    <w:rsid w:val="00B05E2D"/>
    <w:rsid w:val="00B10A2E"/>
    <w:rsid w:val="00B129F9"/>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E2B4E"/>
    <w:rsid w:val="00BE7C03"/>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13BF3"/>
    <w:rsid w:val="00E318F3"/>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5D3"/>
    <w:rsid w:val="00FA2887"/>
    <w:rsid w:val="00FA6BA8"/>
    <w:rsid w:val="00FC2A99"/>
    <w:rsid w:val="00FC2CAD"/>
    <w:rsid w:val="00FC72F2"/>
    <w:rsid w:val="00FC79D0"/>
    <w:rsid w:val="00FD2990"/>
    <w:rsid w:val="00FD4C7B"/>
    <w:rsid w:val="00FD6739"/>
    <w:rsid w:val="00FE18B9"/>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2DE14-F524-4A76-9686-118CEB192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176</Pages>
  <Words>57907</Words>
  <Characters>330070</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Win-Yagd</Company>
  <LinksUpToDate>false</LinksUpToDate>
  <CharactersWithSpaces>387203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Toshiba</cp:lastModifiedBy>
  <cp:revision>2</cp:revision>
  <cp:lastPrinted>2018-01-19T11:19:00Z</cp:lastPrinted>
  <dcterms:created xsi:type="dcterms:W3CDTF">2018-02-10T05:33:00Z</dcterms:created>
  <dcterms:modified xsi:type="dcterms:W3CDTF">2018-02-10T05:33:00Z</dcterms:modified>
</cp:coreProperties>
</file>