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07E" w:rsidRPr="0011572B" w:rsidRDefault="0011572B" w:rsidP="0011572B">
      <w:pPr>
        <w:pStyle w:val="1"/>
      </w:pPr>
      <w:r>
        <w:rPr>
          <w:noProof/>
          <w:lang w:eastAsia="ru-RU"/>
        </w:rPr>
        <w:t xml:space="preserve">                          </w:t>
      </w:r>
      <w:r>
        <w:rPr>
          <w:noProof/>
          <w:lang w:eastAsia="ru-RU"/>
        </w:rPr>
        <w:drawing>
          <wp:inline distT="0" distB="0" distL="0" distR="0">
            <wp:extent cx="6276975" cy="8867775"/>
            <wp:effectExtent l="19050" t="0" r="9525" b="0"/>
            <wp:docPr id="2" name="Рисунок 2" descr="C:\Users\user\Desktop\Scan поло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an положение.jpg"/>
                    <pic:cNvPicPr>
                      <a:picLocks noChangeAspect="1" noChangeArrowheads="1"/>
                    </pic:cNvPicPr>
                  </pic:nvPicPr>
                  <pic:blipFill>
                    <a:blip r:embed="rId7"/>
                    <a:srcRect/>
                    <a:stretch>
                      <a:fillRect/>
                    </a:stretch>
                  </pic:blipFill>
                  <pic:spPr bwMode="auto">
                    <a:xfrm>
                      <a:off x="0" y="0"/>
                      <a:ext cx="6276975" cy="8867775"/>
                    </a:xfrm>
                    <a:prstGeom prst="rect">
                      <a:avLst/>
                    </a:prstGeom>
                    <a:noFill/>
                    <a:ln w="9525">
                      <a:noFill/>
                      <a:miter lim="800000"/>
                      <a:headEnd/>
                      <a:tailEnd/>
                    </a:ln>
                  </pic:spPr>
                </pic:pic>
              </a:graphicData>
            </a:graphic>
          </wp:inline>
        </w:drawing>
      </w:r>
    </w:p>
    <w:p w:rsidR="0090207E" w:rsidRPr="0090207E" w:rsidRDefault="0090207E" w:rsidP="0090207E">
      <w:pPr>
        <w:rPr>
          <w:sz w:val="20"/>
        </w:rPr>
      </w:pPr>
    </w:p>
    <w:p w:rsidR="0090207E" w:rsidRDefault="0090207E" w:rsidP="0090207E">
      <w:pPr>
        <w:rPr>
          <w:sz w:val="20"/>
        </w:rPr>
      </w:pPr>
    </w:p>
    <w:p w:rsidR="0090207E" w:rsidRDefault="0090207E" w:rsidP="0090207E">
      <w:pPr>
        <w:tabs>
          <w:tab w:val="left" w:pos="900"/>
        </w:tabs>
        <w:rPr>
          <w:sz w:val="20"/>
        </w:rPr>
      </w:pPr>
      <w:r>
        <w:rPr>
          <w:sz w:val="20"/>
        </w:rPr>
        <w:tab/>
      </w:r>
    </w:p>
    <w:p w:rsidR="0090207E" w:rsidRDefault="0090207E" w:rsidP="0090207E">
      <w:pPr>
        <w:rPr>
          <w:sz w:val="20"/>
        </w:rPr>
      </w:pPr>
    </w:p>
    <w:p w:rsidR="0090207E" w:rsidRDefault="0090207E" w:rsidP="0090207E">
      <w:pPr>
        <w:rPr>
          <w:sz w:val="20"/>
        </w:rPr>
      </w:pPr>
    </w:p>
    <w:p w:rsidR="0090207E" w:rsidRPr="0090207E" w:rsidRDefault="0090207E" w:rsidP="0090207E">
      <w:pPr>
        <w:rPr>
          <w:sz w:val="20"/>
        </w:rPr>
      </w:pPr>
    </w:p>
    <w:p w:rsidR="0090207E" w:rsidRPr="0090207E" w:rsidRDefault="0090207E" w:rsidP="0090207E">
      <w:pPr>
        <w:rPr>
          <w:sz w:val="20"/>
        </w:rPr>
      </w:pPr>
    </w:p>
    <w:p w:rsidR="0090207E" w:rsidRPr="0090207E" w:rsidRDefault="0090207E" w:rsidP="0090207E">
      <w:pPr>
        <w:rPr>
          <w:sz w:val="20"/>
        </w:rPr>
      </w:pPr>
    </w:p>
    <w:p w:rsidR="0090207E" w:rsidRPr="0090207E" w:rsidRDefault="0090207E" w:rsidP="0090207E">
      <w:pPr>
        <w:spacing w:before="72"/>
        <w:ind w:left="220" w:right="224"/>
        <w:jc w:val="center"/>
        <w:rPr>
          <w:b/>
          <w:sz w:val="40"/>
          <w:szCs w:val="40"/>
        </w:rPr>
      </w:pPr>
      <w:r w:rsidRPr="0090207E">
        <w:rPr>
          <w:b/>
          <w:sz w:val="40"/>
          <w:szCs w:val="40"/>
        </w:rPr>
        <w:t>Положение</w:t>
      </w:r>
    </w:p>
    <w:p w:rsidR="0090207E" w:rsidRPr="0090207E" w:rsidRDefault="0090207E" w:rsidP="0090207E">
      <w:pPr>
        <w:spacing w:before="2"/>
        <w:ind w:left="220" w:right="224"/>
        <w:jc w:val="center"/>
        <w:rPr>
          <w:b/>
          <w:sz w:val="40"/>
          <w:szCs w:val="40"/>
        </w:rPr>
      </w:pPr>
      <w:r w:rsidRPr="0090207E">
        <w:rPr>
          <w:b/>
          <w:sz w:val="40"/>
          <w:szCs w:val="40"/>
        </w:rPr>
        <w:t xml:space="preserve">об антитеррористической защищенности </w:t>
      </w:r>
    </w:p>
    <w:p w:rsidR="0090207E" w:rsidRPr="0090207E" w:rsidRDefault="0090207E" w:rsidP="0090207E">
      <w:pPr>
        <w:spacing w:before="2"/>
        <w:ind w:left="220" w:right="224"/>
        <w:jc w:val="center"/>
        <w:rPr>
          <w:b/>
          <w:sz w:val="40"/>
          <w:szCs w:val="40"/>
        </w:rPr>
      </w:pPr>
      <w:r w:rsidRPr="0090207E">
        <w:rPr>
          <w:b/>
          <w:sz w:val="40"/>
          <w:szCs w:val="40"/>
        </w:rPr>
        <w:t>МКДОУ «Детский сад №13»</w:t>
      </w:r>
    </w:p>
    <w:p w:rsidR="0090207E" w:rsidRPr="0090207E" w:rsidRDefault="0090207E" w:rsidP="0090207E">
      <w:pPr>
        <w:rPr>
          <w:sz w:val="40"/>
          <w:szCs w:val="40"/>
        </w:rPr>
      </w:pPr>
    </w:p>
    <w:p w:rsidR="0090207E" w:rsidRDefault="0090207E" w:rsidP="0090207E">
      <w:pPr>
        <w:tabs>
          <w:tab w:val="left" w:pos="3675"/>
        </w:tabs>
        <w:rPr>
          <w:sz w:val="20"/>
        </w:rPr>
      </w:pPr>
      <w:r>
        <w:rPr>
          <w:sz w:val="20"/>
        </w:rPr>
        <w:tab/>
      </w:r>
    </w:p>
    <w:p w:rsidR="0090207E" w:rsidRDefault="0090207E" w:rsidP="0090207E">
      <w:pPr>
        <w:rPr>
          <w:sz w:val="20"/>
        </w:rPr>
      </w:pPr>
    </w:p>
    <w:p w:rsidR="004017C1" w:rsidRPr="0090207E" w:rsidRDefault="004017C1" w:rsidP="0090207E">
      <w:pPr>
        <w:rPr>
          <w:sz w:val="20"/>
        </w:rPr>
        <w:sectPr w:rsidR="004017C1" w:rsidRPr="0090207E" w:rsidSect="0090207E">
          <w:type w:val="continuous"/>
          <w:pgSz w:w="11910" w:h="16840"/>
          <w:pgMar w:top="1120" w:right="740" w:bottom="280" w:left="1276" w:header="720" w:footer="720" w:gutter="0"/>
          <w:cols w:space="720"/>
        </w:sectPr>
      </w:pPr>
    </w:p>
    <w:p w:rsidR="004017C1" w:rsidRDefault="004017C1">
      <w:pPr>
        <w:pStyle w:val="a3"/>
        <w:spacing w:before="10"/>
        <w:ind w:left="0"/>
        <w:jc w:val="left"/>
        <w:rPr>
          <w:b/>
          <w:sz w:val="23"/>
        </w:rPr>
      </w:pPr>
    </w:p>
    <w:p w:rsidR="004017C1" w:rsidRDefault="00F12671">
      <w:pPr>
        <w:pStyle w:val="1"/>
        <w:numPr>
          <w:ilvl w:val="0"/>
          <w:numId w:val="6"/>
        </w:numPr>
        <w:tabs>
          <w:tab w:val="left" w:pos="3893"/>
        </w:tabs>
        <w:ind w:hanging="241"/>
        <w:jc w:val="left"/>
      </w:pPr>
      <w:r>
        <w:t>Общиеположения</w:t>
      </w:r>
    </w:p>
    <w:p w:rsidR="004017C1" w:rsidRDefault="004017C1">
      <w:pPr>
        <w:pStyle w:val="a3"/>
        <w:spacing w:before="7"/>
        <w:ind w:left="0"/>
        <w:jc w:val="left"/>
        <w:rPr>
          <w:b/>
          <w:sz w:val="23"/>
        </w:rPr>
      </w:pPr>
    </w:p>
    <w:p w:rsidR="004017C1" w:rsidRDefault="00F12671">
      <w:pPr>
        <w:pStyle w:val="a4"/>
        <w:numPr>
          <w:ilvl w:val="1"/>
          <w:numId w:val="5"/>
        </w:numPr>
        <w:tabs>
          <w:tab w:val="left" w:pos="554"/>
        </w:tabs>
        <w:ind w:right="108" w:firstLine="0"/>
        <w:rPr>
          <w:sz w:val="24"/>
        </w:rPr>
      </w:pPr>
      <w:r>
        <w:rPr>
          <w:sz w:val="24"/>
        </w:rPr>
        <w:t>Положение об анти</w:t>
      </w:r>
      <w:r w:rsidR="0090207E">
        <w:rPr>
          <w:sz w:val="24"/>
        </w:rPr>
        <w:t>террористической защищенности МКДОУ «Детский сад №13»</w:t>
      </w:r>
      <w:r>
        <w:rPr>
          <w:sz w:val="24"/>
        </w:rPr>
        <w:t>(далее – Положение) разработано всоответствии:</w:t>
      </w:r>
    </w:p>
    <w:p w:rsidR="004017C1" w:rsidRDefault="00F12671">
      <w:pPr>
        <w:pStyle w:val="a4"/>
        <w:numPr>
          <w:ilvl w:val="0"/>
          <w:numId w:val="4"/>
        </w:numPr>
        <w:tabs>
          <w:tab w:val="left" w:pos="497"/>
          <w:tab w:val="left" w:pos="498"/>
        </w:tabs>
        <w:ind w:right="106" w:firstLine="0"/>
        <w:jc w:val="left"/>
        <w:rPr>
          <w:sz w:val="24"/>
        </w:rPr>
      </w:pPr>
      <w:r>
        <w:rPr>
          <w:sz w:val="24"/>
        </w:rPr>
        <w:t>с Указом Президента РФ от 15.02.2006 № 116 "О мерах по противодействию терроризму";</w:t>
      </w:r>
    </w:p>
    <w:p w:rsidR="004017C1" w:rsidRDefault="00F12671">
      <w:pPr>
        <w:pStyle w:val="a4"/>
        <w:numPr>
          <w:ilvl w:val="0"/>
          <w:numId w:val="4"/>
        </w:numPr>
        <w:tabs>
          <w:tab w:val="left" w:pos="323"/>
        </w:tabs>
        <w:ind w:right="109" w:firstLine="0"/>
        <w:jc w:val="left"/>
        <w:rPr>
          <w:sz w:val="24"/>
        </w:rPr>
      </w:pPr>
      <w:r>
        <w:rPr>
          <w:sz w:val="24"/>
        </w:rPr>
        <w:t>с Федеральным  законом  от  06.03.2006  №  35-ФЗ  "О  противодействии  терроризму"  (с изменениями от 06.07.2016г. №374-ФЗ);</w:t>
      </w:r>
    </w:p>
    <w:p w:rsidR="004017C1" w:rsidRDefault="00F12671">
      <w:pPr>
        <w:pStyle w:val="a4"/>
        <w:numPr>
          <w:ilvl w:val="0"/>
          <w:numId w:val="4"/>
        </w:numPr>
        <w:tabs>
          <w:tab w:val="left" w:pos="242"/>
        </w:tabs>
        <w:ind w:left="241" w:hanging="140"/>
        <w:jc w:val="left"/>
        <w:rPr>
          <w:sz w:val="24"/>
        </w:rPr>
      </w:pPr>
      <w:r>
        <w:rPr>
          <w:sz w:val="24"/>
        </w:rPr>
        <w:t>с Федеральным законом от 28.12.2010 № 390-ФЗ "Обезопасности";</w:t>
      </w:r>
    </w:p>
    <w:p w:rsidR="004017C1" w:rsidRDefault="00F12671">
      <w:pPr>
        <w:pStyle w:val="a4"/>
        <w:numPr>
          <w:ilvl w:val="0"/>
          <w:numId w:val="4"/>
        </w:numPr>
        <w:tabs>
          <w:tab w:val="left" w:pos="331"/>
        </w:tabs>
        <w:ind w:right="109" w:firstLine="0"/>
        <w:jc w:val="left"/>
        <w:rPr>
          <w:sz w:val="24"/>
        </w:rPr>
      </w:pPr>
      <w:r>
        <w:rPr>
          <w:sz w:val="24"/>
        </w:rPr>
        <w:t>с Федеральным законом от 29.12.2012 № 273-ФЗ "Об образовании в Российской Федерации";</w:t>
      </w:r>
    </w:p>
    <w:p w:rsidR="004017C1" w:rsidRDefault="00F12671">
      <w:pPr>
        <w:pStyle w:val="a4"/>
        <w:numPr>
          <w:ilvl w:val="0"/>
          <w:numId w:val="4"/>
        </w:numPr>
        <w:tabs>
          <w:tab w:val="left" w:pos="381"/>
        </w:tabs>
        <w:spacing w:before="1"/>
        <w:ind w:right="108" w:firstLine="0"/>
        <w:rPr>
          <w:sz w:val="24"/>
        </w:rPr>
      </w:pPr>
      <w:r>
        <w:rPr>
          <w:sz w:val="24"/>
        </w:rPr>
        <w:t>с Требованиями к антитеррористической защищенности объектов (территорий), относящихся к сфере деятельности Министерства образования и науки Российской Федерации, утвержденных постановлением Правительства Российской Федерации от 07.10.2017г. №1235;</w:t>
      </w:r>
    </w:p>
    <w:p w:rsidR="004017C1" w:rsidRPr="0090207E" w:rsidRDefault="00F12671" w:rsidP="0090207E">
      <w:pPr>
        <w:pStyle w:val="a4"/>
        <w:numPr>
          <w:ilvl w:val="0"/>
          <w:numId w:val="4"/>
        </w:numPr>
        <w:tabs>
          <w:tab w:val="left" w:pos="251"/>
        </w:tabs>
        <w:ind w:left="250" w:hanging="149"/>
        <w:rPr>
          <w:sz w:val="24"/>
        </w:rPr>
      </w:pPr>
      <w:r>
        <w:rPr>
          <w:sz w:val="24"/>
        </w:rPr>
        <w:t>с Паспортом безопасности Муниципального</w:t>
      </w:r>
      <w:r w:rsidR="0090207E">
        <w:rPr>
          <w:sz w:val="24"/>
        </w:rPr>
        <w:t xml:space="preserve"> казённого </w:t>
      </w:r>
      <w:r>
        <w:rPr>
          <w:sz w:val="24"/>
        </w:rPr>
        <w:t xml:space="preserve"> дошкольного образовательногоучреждения</w:t>
      </w:r>
      <w:r w:rsidR="0090207E">
        <w:rPr>
          <w:sz w:val="24"/>
        </w:rPr>
        <w:t xml:space="preserve"> «Детский сад №13»</w:t>
      </w:r>
      <w:r>
        <w:t xml:space="preserve"> (далее ДОУ).</w:t>
      </w:r>
    </w:p>
    <w:p w:rsidR="004017C1" w:rsidRDefault="00F12671">
      <w:pPr>
        <w:pStyle w:val="a4"/>
        <w:numPr>
          <w:ilvl w:val="1"/>
          <w:numId w:val="5"/>
        </w:numPr>
        <w:tabs>
          <w:tab w:val="left" w:pos="837"/>
        </w:tabs>
        <w:ind w:right="108" w:firstLine="0"/>
        <w:jc w:val="both"/>
        <w:rPr>
          <w:sz w:val="24"/>
        </w:rPr>
      </w:pPr>
      <w:r>
        <w:rPr>
          <w:sz w:val="24"/>
        </w:rPr>
        <w:t>Настоящее Положение устанавливает обязательные для выполнения организационные, инженерно-технические, правовые и иные мероприятия по обеспечению антитеррористической защищенности ДОУ.</w:t>
      </w:r>
    </w:p>
    <w:p w:rsidR="004017C1" w:rsidRDefault="00F12671">
      <w:pPr>
        <w:pStyle w:val="a4"/>
        <w:numPr>
          <w:ilvl w:val="1"/>
          <w:numId w:val="5"/>
        </w:numPr>
        <w:tabs>
          <w:tab w:val="left" w:pos="539"/>
        </w:tabs>
        <w:ind w:right="107" w:firstLine="0"/>
        <w:jc w:val="both"/>
        <w:rPr>
          <w:sz w:val="24"/>
        </w:rPr>
      </w:pPr>
      <w:r>
        <w:rPr>
          <w:sz w:val="24"/>
        </w:rPr>
        <w:t>В связи с массовым присутствием людей на ограниченной территории ДОУ является объектом повышенной опасности. С целью предупреждения и пресечения возможности совершения террористического акта, нарушения противопожарного режима в ДОУ вводится комплекс организационно-профилактических мероприятий по обеспечению антитеррористической защищенности, позволяющий предотвратить или максимально сократить потери людей при совершении террористическогоакта.</w:t>
      </w:r>
    </w:p>
    <w:p w:rsidR="004017C1" w:rsidRDefault="00F12671">
      <w:pPr>
        <w:pStyle w:val="a4"/>
        <w:numPr>
          <w:ilvl w:val="1"/>
          <w:numId w:val="5"/>
        </w:numPr>
        <w:tabs>
          <w:tab w:val="left" w:pos="464"/>
        </w:tabs>
        <w:spacing w:before="1"/>
        <w:ind w:right="110" w:firstLine="0"/>
        <w:jc w:val="both"/>
        <w:rPr>
          <w:sz w:val="24"/>
        </w:rPr>
      </w:pPr>
      <w:r>
        <w:rPr>
          <w:sz w:val="24"/>
        </w:rPr>
        <w:t>Ответственность за обеспечение антитеррористической защищенности ДОУ возлагается на руководителяДОУ.</w:t>
      </w:r>
    </w:p>
    <w:p w:rsidR="004017C1" w:rsidRDefault="00F12671">
      <w:pPr>
        <w:pStyle w:val="a4"/>
        <w:numPr>
          <w:ilvl w:val="1"/>
          <w:numId w:val="5"/>
        </w:numPr>
        <w:tabs>
          <w:tab w:val="left" w:pos="464"/>
        </w:tabs>
        <w:ind w:right="111" w:firstLine="0"/>
        <w:jc w:val="both"/>
        <w:rPr>
          <w:sz w:val="24"/>
        </w:rPr>
      </w:pPr>
      <w:r>
        <w:rPr>
          <w:sz w:val="24"/>
        </w:rPr>
        <w:t>Настоящее Положение обязательно к исполнению всеми участниками образовательногопроцесса.</w:t>
      </w:r>
    </w:p>
    <w:p w:rsidR="004017C1" w:rsidRDefault="004017C1">
      <w:pPr>
        <w:pStyle w:val="a3"/>
        <w:spacing w:before="2"/>
        <w:ind w:left="0"/>
        <w:jc w:val="left"/>
      </w:pPr>
    </w:p>
    <w:p w:rsidR="004017C1" w:rsidRDefault="00F12671">
      <w:pPr>
        <w:pStyle w:val="1"/>
        <w:numPr>
          <w:ilvl w:val="0"/>
          <w:numId w:val="6"/>
        </w:numPr>
        <w:tabs>
          <w:tab w:val="left" w:pos="807"/>
        </w:tabs>
        <w:ind w:left="806" w:right="8" w:hanging="807"/>
        <w:jc w:val="left"/>
      </w:pPr>
      <w:r>
        <w:t>Мероприятия по обеспечению антитеррористической защищенностиДОУ</w:t>
      </w:r>
    </w:p>
    <w:p w:rsidR="004017C1" w:rsidRDefault="004017C1">
      <w:pPr>
        <w:pStyle w:val="a3"/>
        <w:spacing w:before="7"/>
        <w:ind w:left="0"/>
        <w:jc w:val="left"/>
        <w:rPr>
          <w:b/>
          <w:sz w:val="23"/>
        </w:rPr>
      </w:pPr>
    </w:p>
    <w:p w:rsidR="004017C1" w:rsidRDefault="00F12671">
      <w:pPr>
        <w:pStyle w:val="a4"/>
        <w:numPr>
          <w:ilvl w:val="1"/>
          <w:numId w:val="3"/>
        </w:numPr>
        <w:tabs>
          <w:tab w:val="left" w:pos="464"/>
        </w:tabs>
        <w:ind w:right="110" w:firstLine="0"/>
        <w:jc w:val="both"/>
        <w:rPr>
          <w:sz w:val="24"/>
        </w:rPr>
      </w:pPr>
      <w:r>
        <w:rPr>
          <w:sz w:val="24"/>
        </w:rPr>
        <w:t>Антитерроористическая защищенность ДОУ обеспечивается путем осуществления комплекса мер,направленных:</w:t>
      </w:r>
    </w:p>
    <w:p w:rsidR="004017C1" w:rsidRDefault="00F12671">
      <w:pPr>
        <w:pStyle w:val="a4"/>
        <w:numPr>
          <w:ilvl w:val="0"/>
          <w:numId w:val="4"/>
        </w:numPr>
        <w:tabs>
          <w:tab w:val="left" w:pos="242"/>
        </w:tabs>
        <w:spacing w:before="1"/>
        <w:ind w:left="241" w:hanging="140"/>
        <w:rPr>
          <w:sz w:val="24"/>
        </w:rPr>
      </w:pPr>
      <w:r>
        <w:rPr>
          <w:sz w:val="24"/>
        </w:rPr>
        <w:t>на воспрепятствование неправомерному проникновению на территориюДОУ;</w:t>
      </w:r>
    </w:p>
    <w:p w:rsidR="004017C1" w:rsidRDefault="00F12671">
      <w:pPr>
        <w:pStyle w:val="a4"/>
        <w:numPr>
          <w:ilvl w:val="0"/>
          <w:numId w:val="4"/>
        </w:numPr>
        <w:tabs>
          <w:tab w:val="left" w:pos="364"/>
        </w:tabs>
        <w:ind w:right="112" w:firstLine="0"/>
        <w:rPr>
          <w:sz w:val="24"/>
        </w:rPr>
      </w:pPr>
      <w:r>
        <w:rPr>
          <w:sz w:val="24"/>
        </w:rPr>
        <w:t>на выявление потенциальных нарушителей установленного на территории ДОУ пропускного режима и (или) признаков подготовки или совершения террористического акта;</w:t>
      </w:r>
    </w:p>
    <w:p w:rsidR="004017C1" w:rsidRDefault="00F12671">
      <w:pPr>
        <w:pStyle w:val="a4"/>
        <w:numPr>
          <w:ilvl w:val="0"/>
          <w:numId w:val="4"/>
        </w:numPr>
        <w:tabs>
          <w:tab w:val="left" w:pos="242"/>
        </w:tabs>
        <w:ind w:left="241" w:hanging="140"/>
        <w:rPr>
          <w:sz w:val="24"/>
        </w:rPr>
      </w:pPr>
      <w:r>
        <w:rPr>
          <w:sz w:val="24"/>
        </w:rPr>
        <w:t>на пресечение попыток совершения террористического акта на территорииДОУ;</w:t>
      </w:r>
    </w:p>
    <w:p w:rsidR="004017C1" w:rsidRDefault="00F12671">
      <w:pPr>
        <w:pStyle w:val="a4"/>
        <w:numPr>
          <w:ilvl w:val="0"/>
          <w:numId w:val="4"/>
        </w:numPr>
        <w:tabs>
          <w:tab w:val="left" w:pos="355"/>
        </w:tabs>
        <w:ind w:right="112" w:firstLine="0"/>
        <w:rPr>
          <w:sz w:val="24"/>
        </w:rPr>
      </w:pPr>
      <w:r>
        <w:rPr>
          <w:sz w:val="24"/>
        </w:rPr>
        <w:t>на минимизацию возможных последствий совершения террористического акта и ликвидацию угрозы их совершения;</w:t>
      </w:r>
    </w:p>
    <w:p w:rsidR="004017C1" w:rsidRDefault="00F12671">
      <w:pPr>
        <w:pStyle w:val="a4"/>
        <w:numPr>
          <w:ilvl w:val="0"/>
          <w:numId w:val="4"/>
        </w:numPr>
        <w:tabs>
          <w:tab w:val="left" w:pos="359"/>
        </w:tabs>
        <w:ind w:right="110" w:firstLine="0"/>
        <w:rPr>
          <w:sz w:val="24"/>
        </w:rPr>
      </w:pPr>
      <w:r>
        <w:rPr>
          <w:sz w:val="24"/>
        </w:rPr>
        <w:t>на обеспечение защиты служебной информации ограниченного распространения, содержащейся в Паспорте безопасности и иных документах, в том числе служебной информации ограниченного распространения о принимаемых мерах по антитеррористической защищенностиДОУ.</w:t>
      </w:r>
    </w:p>
    <w:p w:rsidR="004017C1" w:rsidRDefault="00F12671">
      <w:pPr>
        <w:pStyle w:val="a4"/>
        <w:numPr>
          <w:ilvl w:val="1"/>
          <w:numId w:val="3"/>
        </w:numPr>
        <w:tabs>
          <w:tab w:val="left" w:pos="464"/>
        </w:tabs>
        <w:ind w:right="112" w:firstLine="0"/>
        <w:jc w:val="both"/>
        <w:rPr>
          <w:sz w:val="24"/>
        </w:rPr>
      </w:pPr>
      <w:r>
        <w:rPr>
          <w:sz w:val="24"/>
        </w:rPr>
        <w:t>Воспрепятствование неправомерному проникновению на территорию достигается посредством:</w:t>
      </w:r>
    </w:p>
    <w:p w:rsidR="004017C1" w:rsidRDefault="004017C1">
      <w:pPr>
        <w:jc w:val="both"/>
        <w:rPr>
          <w:sz w:val="24"/>
        </w:rPr>
        <w:sectPr w:rsidR="004017C1">
          <w:footerReference w:type="default" r:id="rId8"/>
          <w:pgSz w:w="11910" w:h="16840"/>
          <w:pgMar w:top="1040" w:right="740" w:bottom="1200" w:left="1600" w:header="0" w:footer="1002" w:gutter="0"/>
          <w:pgNumType w:start="2"/>
          <w:cols w:space="720"/>
        </w:sectPr>
      </w:pPr>
    </w:p>
    <w:p w:rsidR="004017C1" w:rsidRDefault="00F12671">
      <w:pPr>
        <w:pStyle w:val="a4"/>
        <w:numPr>
          <w:ilvl w:val="0"/>
          <w:numId w:val="4"/>
        </w:numPr>
        <w:tabs>
          <w:tab w:val="left" w:pos="259"/>
        </w:tabs>
        <w:spacing w:before="66"/>
        <w:ind w:right="113" w:firstLine="0"/>
        <w:rPr>
          <w:sz w:val="24"/>
        </w:rPr>
      </w:pPr>
      <w:r>
        <w:rPr>
          <w:sz w:val="24"/>
        </w:rPr>
        <w:lastRenderedPageBreak/>
        <w:t>разработки и реализации комплекса мер по выявлению, предупреждению и устранению причин неправомерного проникновения на территорию, локализации и нейтрализации последствий ихпроявления;</w:t>
      </w:r>
    </w:p>
    <w:p w:rsidR="004017C1" w:rsidRDefault="00F12671">
      <w:pPr>
        <w:pStyle w:val="a4"/>
        <w:numPr>
          <w:ilvl w:val="0"/>
          <w:numId w:val="4"/>
        </w:numPr>
        <w:tabs>
          <w:tab w:val="left" w:pos="292"/>
        </w:tabs>
        <w:spacing w:before="1"/>
        <w:ind w:right="108" w:firstLine="0"/>
        <w:rPr>
          <w:sz w:val="24"/>
        </w:rPr>
      </w:pPr>
      <w:r>
        <w:rPr>
          <w:sz w:val="24"/>
        </w:rPr>
        <w:t>организации и обеспечения пропускного и внутриобъектового режимов, контроля их функционирования;</w:t>
      </w:r>
    </w:p>
    <w:p w:rsidR="004017C1" w:rsidRDefault="00F12671">
      <w:pPr>
        <w:pStyle w:val="a4"/>
        <w:numPr>
          <w:ilvl w:val="0"/>
          <w:numId w:val="4"/>
        </w:numPr>
        <w:tabs>
          <w:tab w:val="left" w:pos="242"/>
        </w:tabs>
        <w:ind w:right="113" w:firstLine="0"/>
        <w:rPr>
          <w:sz w:val="24"/>
        </w:rPr>
      </w:pPr>
      <w:r>
        <w:rPr>
          <w:sz w:val="24"/>
        </w:rPr>
        <w:t>своевременного выполнения, предупреждения и пресечения действий лиц, направленных на совершение террористическогоакта;</w:t>
      </w:r>
    </w:p>
    <w:p w:rsidR="004017C1" w:rsidRDefault="00F12671">
      <w:pPr>
        <w:pStyle w:val="a4"/>
        <w:numPr>
          <w:ilvl w:val="0"/>
          <w:numId w:val="4"/>
        </w:numPr>
        <w:tabs>
          <w:tab w:val="left" w:pos="249"/>
        </w:tabs>
        <w:ind w:right="113" w:firstLine="0"/>
        <w:rPr>
          <w:sz w:val="24"/>
        </w:rPr>
      </w:pPr>
      <w:r>
        <w:rPr>
          <w:sz w:val="24"/>
        </w:rPr>
        <w:t>обеспечения охраны территории путем привлечения сотрудников охранных организаций и оснащения инженерно-техническими средствами и системамиохраны;</w:t>
      </w:r>
    </w:p>
    <w:p w:rsidR="004017C1" w:rsidRDefault="00F12671">
      <w:pPr>
        <w:pStyle w:val="a4"/>
        <w:numPr>
          <w:ilvl w:val="0"/>
          <w:numId w:val="4"/>
        </w:numPr>
        <w:tabs>
          <w:tab w:val="left" w:pos="256"/>
        </w:tabs>
        <w:ind w:right="115" w:firstLine="0"/>
        <w:rPr>
          <w:sz w:val="24"/>
        </w:rPr>
      </w:pPr>
      <w:r>
        <w:rPr>
          <w:sz w:val="24"/>
        </w:rPr>
        <w:t>организации обеспечения информационной безопасности, разработки и реализации мер, исключающих несанкционированный доступ к информационнымресурсам;</w:t>
      </w:r>
    </w:p>
    <w:p w:rsidR="004017C1" w:rsidRDefault="00F12671">
      <w:pPr>
        <w:pStyle w:val="a4"/>
        <w:numPr>
          <w:ilvl w:val="0"/>
          <w:numId w:val="4"/>
        </w:numPr>
        <w:tabs>
          <w:tab w:val="left" w:pos="501"/>
        </w:tabs>
        <w:ind w:right="108" w:firstLine="0"/>
        <w:rPr>
          <w:sz w:val="24"/>
        </w:rPr>
      </w:pPr>
      <w:r>
        <w:rPr>
          <w:sz w:val="24"/>
        </w:rPr>
        <w:t>осуществление контроля за выполнением мероприятий по обеспечению антитеррористическойзащищенности;</w:t>
      </w:r>
    </w:p>
    <w:p w:rsidR="004017C1" w:rsidRDefault="00F12671">
      <w:pPr>
        <w:pStyle w:val="a4"/>
        <w:numPr>
          <w:ilvl w:val="0"/>
          <w:numId w:val="4"/>
        </w:numPr>
        <w:tabs>
          <w:tab w:val="left" w:pos="311"/>
        </w:tabs>
        <w:ind w:right="111" w:firstLine="0"/>
        <w:rPr>
          <w:sz w:val="24"/>
        </w:rPr>
      </w:pPr>
      <w:r>
        <w:rPr>
          <w:sz w:val="24"/>
        </w:rPr>
        <w:t>организация индивидуальной работы с сотрудниками по вопросам противодействия идеологии терроризма и экстремизма в образовательнойдеятельности.</w:t>
      </w:r>
    </w:p>
    <w:p w:rsidR="004017C1" w:rsidRDefault="00F12671">
      <w:pPr>
        <w:pStyle w:val="a4"/>
        <w:numPr>
          <w:ilvl w:val="1"/>
          <w:numId w:val="3"/>
        </w:numPr>
        <w:tabs>
          <w:tab w:val="left" w:pos="464"/>
        </w:tabs>
        <w:ind w:right="104" w:firstLine="0"/>
        <w:jc w:val="both"/>
        <w:rPr>
          <w:sz w:val="24"/>
        </w:rPr>
      </w:pPr>
      <w:r>
        <w:rPr>
          <w:sz w:val="24"/>
        </w:rPr>
        <w:t>Выявление потенциальных нарушителей установленного в ДОУ режима и (или) признаков подготовки или совершения террористического акта обеспечиваетсяпутем:</w:t>
      </w:r>
    </w:p>
    <w:p w:rsidR="004017C1" w:rsidRDefault="00F12671">
      <w:pPr>
        <w:pStyle w:val="a4"/>
        <w:numPr>
          <w:ilvl w:val="0"/>
          <w:numId w:val="4"/>
        </w:numPr>
        <w:tabs>
          <w:tab w:val="left" w:pos="242"/>
        </w:tabs>
        <w:ind w:left="241" w:hanging="140"/>
        <w:rPr>
          <w:sz w:val="24"/>
        </w:rPr>
      </w:pPr>
      <w:r>
        <w:rPr>
          <w:sz w:val="24"/>
        </w:rPr>
        <w:t>неукоснительного соблюдения пропускного и внутриобъектовогорежимов;</w:t>
      </w:r>
    </w:p>
    <w:p w:rsidR="004017C1" w:rsidRDefault="00F12671">
      <w:pPr>
        <w:pStyle w:val="a4"/>
        <w:numPr>
          <w:ilvl w:val="0"/>
          <w:numId w:val="4"/>
        </w:numPr>
        <w:tabs>
          <w:tab w:val="left" w:pos="249"/>
        </w:tabs>
        <w:ind w:right="105" w:firstLine="0"/>
        <w:rPr>
          <w:sz w:val="24"/>
        </w:rPr>
      </w:pPr>
      <w:r>
        <w:rPr>
          <w:sz w:val="24"/>
        </w:rPr>
        <w:t>периодической проверки здания (строений, сооружений), а также потенциально опасных участков и критических элементов, стоянок автотранспорта в целях выявления признаков подготовки или совершения террористическогоакта;</w:t>
      </w:r>
    </w:p>
    <w:p w:rsidR="004017C1" w:rsidRDefault="00F12671">
      <w:pPr>
        <w:pStyle w:val="a4"/>
        <w:numPr>
          <w:ilvl w:val="0"/>
          <w:numId w:val="4"/>
        </w:numPr>
        <w:tabs>
          <w:tab w:val="left" w:pos="446"/>
        </w:tabs>
        <w:spacing w:before="1"/>
        <w:ind w:right="113" w:firstLine="0"/>
        <w:rPr>
          <w:sz w:val="24"/>
        </w:rPr>
      </w:pPr>
      <w:r>
        <w:rPr>
          <w:sz w:val="24"/>
        </w:rPr>
        <w:t>принятия к нарушителям пропускного и внутриобъектового режимов мер ответственности, предусмотренных законодательством РоссийскойФедерации;</w:t>
      </w:r>
    </w:p>
    <w:p w:rsidR="004017C1" w:rsidRDefault="00F12671">
      <w:pPr>
        <w:pStyle w:val="a4"/>
        <w:numPr>
          <w:ilvl w:val="0"/>
          <w:numId w:val="4"/>
        </w:numPr>
        <w:tabs>
          <w:tab w:val="left" w:pos="247"/>
        </w:tabs>
        <w:ind w:right="111" w:firstLine="0"/>
        <w:rPr>
          <w:sz w:val="24"/>
        </w:rPr>
      </w:pPr>
      <w:r>
        <w:rPr>
          <w:sz w:val="24"/>
        </w:rPr>
        <w:t>исключения бесконтрольного пребывания на территории посторонних лиц и нахождения транспортных средств, в том числе в непосредственной близости отДОУ;</w:t>
      </w:r>
    </w:p>
    <w:p w:rsidR="004017C1" w:rsidRDefault="00F12671">
      <w:pPr>
        <w:pStyle w:val="a4"/>
        <w:numPr>
          <w:ilvl w:val="0"/>
          <w:numId w:val="4"/>
        </w:numPr>
        <w:tabs>
          <w:tab w:val="left" w:pos="261"/>
        </w:tabs>
        <w:ind w:right="105" w:firstLine="0"/>
        <w:rPr>
          <w:sz w:val="24"/>
        </w:rPr>
      </w:pPr>
      <w:r>
        <w:rPr>
          <w:sz w:val="24"/>
        </w:rPr>
        <w:t>поддержания в исправном состоянии инженерно-технических средств и систем охраны, оснащения бесперебойной и устойчивойсвязью;</w:t>
      </w:r>
    </w:p>
    <w:p w:rsidR="004017C1" w:rsidRDefault="00F12671">
      <w:pPr>
        <w:pStyle w:val="a4"/>
        <w:numPr>
          <w:ilvl w:val="0"/>
          <w:numId w:val="4"/>
        </w:numPr>
        <w:tabs>
          <w:tab w:val="left" w:pos="345"/>
        </w:tabs>
        <w:ind w:right="103" w:firstLine="0"/>
        <w:rPr>
          <w:sz w:val="24"/>
        </w:rPr>
      </w:pPr>
      <w:r>
        <w:rPr>
          <w:sz w:val="24"/>
        </w:rPr>
        <w:t>сбора, обобщения и анализа выявленных фактов скрытого наблюдения, фото- и видеосъемки территории неизвестными лицами, провокаций сотрудников, обеспечивающих охрану, на неправомерные действия, проникновения посторонних лиц на территорию ДОУ, беспричинного размещения перед зданием ДОУ или вблизи его вещей  и транспортныхсредств;</w:t>
      </w:r>
    </w:p>
    <w:p w:rsidR="004017C1" w:rsidRDefault="00F12671">
      <w:pPr>
        <w:pStyle w:val="a4"/>
        <w:numPr>
          <w:ilvl w:val="0"/>
          <w:numId w:val="4"/>
        </w:numPr>
        <w:tabs>
          <w:tab w:val="left" w:pos="285"/>
        </w:tabs>
        <w:ind w:right="114" w:firstLine="0"/>
        <w:rPr>
          <w:sz w:val="24"/>
        </w:rPr>
      </w:pPr>
      <w:r>
        <w:rPr>
          <w:sz w:val="24"/>
        </w:rPr>
        <w:t>контроля состояния систем подземных коммуникаций, стоянок транспорта, складских помещений;</w:t>
      </w:r>
    </w:p>
    <w:p w:rsidR="004017C1" w:rsidRDefault="00F12671">
      <w:pPr>
        <w:pStyle w:val="a4"/>
        <w:numPr>
          <w:ilvl w:val="0"/>
          <w:numId w:val="4"/>
        </w:numPr>
        <w:tabs>
          <w:tab w:val="left" w:pos="266"/>
        </w:tabs>
        <w:ind w:right="111" w:firstLine="0"/>
        <w:rPr>
          <w:sz w:val="24"/>
        </w:rPr>
      </w:pPr>
      <w:r>
        <w:rPr>
          <w:sz w:val="24"/>
        </w:rPr>
        <w:t>поддержания постоянного взаимодействия с территориальными органами безопасности по вопросам противодействия терроризму иэкстремизму;</w:t>
      </w:r>
    </w:p>
    <w:p w:rsidR="004017C1" w:rsidRDefault="00F12671">
      <w:pPr>
        <w:pStyle w:val="a4"/>
        <w:numPr>
          <w:ilvl w:val="0"/>
          <w:numId w:val="4"/>
        </w:numPr>
        <w:tabs>
          <w:tab w:val="left" w:pos="326"/>
        </w:tabs>
        <w:ind w:right="106" w:firstLine="0"/>
        <w:rPr>
          <w:sz w:val="24"/>
        </w:rPr>
      </w:pPr>
      <w:r>
        <w:rPr>
          <w:sz w:val="24"/>
        </w:rPr>
        <w:t>своевременное информирование правоохранительных органов о фактах хищения и незаконного приобретения работниками оружия, деталей для изготовления самодельных взрывных устройств, а также о местах иххранения.</w:t>
      </w:r>
    </w:p>
    <w:p w:rsidR="004017C1" w:rsidRDefault="00F12671">
      <w:pPr>
        <w:pStyle w:val="a4"/>
        <w:numPr>
          <w:ilvl w:val="1"/>
          <w:numId w:val="3"/>
        </w:numPr>
        <w:tabs>
          <w:tab w:val="left" w:pos="463"/>
        </w:tabs>
        <w:spacing w:before="1"/>
        <w:ind w:left="463"/>
        <w:jc w:val="both"/>
        <w:rPr>
          <w:sz w:val="24"/>
        </w:rPr>
      </w:pPr>
      <w:r>
        <w:rPr>
          <w:sz w:val="24"/>
        </w:rPr>
        <w:t>Пресечение попыток совершения террористических актов достигаетсяпосредством:</w:t>
      </w:r>
    </w:p>
    <w:p w:rsidR="004017C1" w:rsidRDefault="00F12671">
      <w:pPr>
        <w:pStyle w:val="a4"/>
        <w:numPr>
          <w:ilvl w:val="0"/>
          <w:numId w:val="4"/>
        </w:numPr>
        <w:tabs>
          <w:tab w:val="left" w:pos="242"/>
        </w:tabs>
        <w:ind w:left="241" w:hanging="140"/>
        <w:rPr>
          <w:sz w:val="24"/>
        </w:rPr>
      </w:pPr>
      <w:r>
        <w:rPr>
          <w:sz w:val="24"/>
        </w:rPr>
        <w:t>организации и обеспечения пропускного и внутриобъектовогорежимов;</w:t>
      </w:r>
    </w:p>
    <w:p w:rsidR="004017C1" w:rsidRDefault="00F12671">
      <w:pPr>
        <w:pStyle w:val="a4"/>
        <w:numPr>
          <w:ilvl w:val="0"/>
          <w:numId w:val="4"/>
        </w:numPr>
        <w:tabs>
          <w:tab w:val="left" w:pos="319"/>
        </w:tabs>
        <w:ind w:right="106" w:firstLine="0"/>
        <w:rPr>
          <w:sz w:val="24"/>
        </w:rPr>
      </w:pPr>
      <w:r>
        <w:rPr>
          <w:sz w:val="24"/>
        </w:rPr>
        <w:t>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территорию ДОУ;</w:t>
      </w:r>
    </w:p>
    <w:p w:rsidR="004017C1" w:rsidRDefault="00F12671">
      <w:pPr>
        <w:pStyle w:val="a4"/>
        <w:numPr>
          <w:ilvl w:val="0"/>
          <w:numId w:val="4"/>
        </w:numPr>
        <w:tabs>
          <w:tab w:val="left" w:pos="491"/>
        </w:tabs>
        <w:ind w:right="107" w:firstLine="0"/>
        <w:rPr>
          <w:sz w:val="24"/>
        </w:rPr>
      </w:pPr>
      <w:r>
        <w:rPr>
          <w:sz w:val="24"/>
        </w:rPr>
        <w:t>организации санкционированного доступа на территорию посетителей и автотранспортныхсредств;</w:t>
      </w:r>
    </w:p>
    <w:p w:rsidR="004017C1" w:rsidRDefault="00F12671">
      <w:pPr>
        <w:pStyle w:val="a4"/>
        <w:numPr>
          <w:ilvl w:val="0"/>
          <w:numId w:val="4"/>
        </w:numPr>
        <w:tabs>
          <w:tab w:val="left" w:pos="261"/>
        </w:tabs>
        <w:ind w:right="108" w:firstLine="0"/>
        <w:rPr>
          <w:sz w:val="24"/>
        </w:rPr>
      </w:pPr>
      <w:r>
        <w:rPr>
          <w:sz w:val="24"/>
        </w:rPr>
        <w:t>поддержания в исправном состоянии инженерно-технических средств и систем охраны, обеспечения бесперебойной и устойчивойсвязи;</w:t>
      </w:r>
    </w:p>
    <w:p w:rsidR="004017C1" w:rsidRDefault="00F12671">
      <w:pPr>
        <w:pStyle w:val="a4"/>
        <w:numPr>
          <w:ilvl w:val="0"/>
          <w:numId w:val="4"/>
        </w:numPr>
        <w:tabs>
          <w:tab w:val="left" w:pos="304"/>
        </w:tabs>
        <w:spacing w:before="1"/>
        <w:ind w:right="111" w:firstLine="0"/>
        <w:rPr>
          <w:sz w:val="24"/>
        </w:rPr>
      </w:pPr>
      <w:r>
        <w:rPr>
          <w:sz w:val="24"/>
        </w:rPr>
        <w:t>исключения фактов бесконтрольного пребывания на территории посторонних лиц и нахождения транспортных средств на территории или в непосредственной близости от них;</w:t>
      </w:r>
    </w:p>
    <w:p w:rsidR="004017C1" w:rsidRDefault="004017C1">
      <w:pPr>
        <w:jc w:val="both"/>
        <w:rPr>
          <w:sz w:val="24"/>
        </w:rPr>
        <w:sectPr w:rsidR="004017C1">
          <w:pgSz w:w="11910" w:h="16840"/>
          <w:pgMar w:top="1040" w:right="740" w:bottom="1200" w:left="1600" w:header="0" w:footer="1002" w:gutter="0"/>
          <w:cols w:space="720"/>
        </w:sectPr>
      </w:pPr>
    </w:p>
    <w:p w:rsidR="004017C1" w:rsidRDefault="00F12671">
      <w:pPr>
        <w:pStyle w:val="a4"/>
        <w:numPr>
          <w:ilvl w:val="0"/>
          <w:numId w:val="4"/>
        </w:numPr>
        <w:tabs>
          <w:tab w:val="left" w:pos="343"/>
        </w:tabs>
        <w:spacing w:before="66"/>
        <w:ind w:right="113" w:firstLine="0"/>
        <w:rPr>
          <w:sz w:val="24"/>
        </w:rPr>
      </w:pPr>
      <w:r>
        <w:rPr>
          <w:sz w:val="24"/>
        </w:rPr>
        <w:lastRenderedPageBreak/>
        <w:t>организация круглосуточной охраны, обеспечение ежедневного обхода и осмотра потенциально опасной территории, а также периодической проверки (обхода и осмотра) здания и сооружений, складских и подсобныхпомещений;</w:t>
      </w:r>
    </w:p>
    <w:p w:rsidR="004017C1" w:rsidRDefault="00F12671">
      <w:pPr>
        <w:pStyle w:val="a4"/>
        <w:numPr>
          <w:ilvl w:val="0"/>
          <w:numId w:val="4"/>
        </w:numPr>
        <w:tabs>
          <w:tab w:val="left" w:pos="395"/>
        </w:tabs>
        <w:spacing w:before="1"/>
        <w:ind w:right="110" w:firstLine="0"/>
        <w:rPr>
          <w:sz w:val="24"/>
        </w:rPr>
      </w:pPr>
      <w:r>
        <w:rPr>
          <w:sz w:val="24"/>
        </w:rPr>
        <w:t>осуществления контроля состояния помещений, используемых для проведения мероприятий с массовым пребываниемлюдей;</w:t>
      </w:r>
    </w:p>
    <w:p w:rsidR="004017C1" w:rsidRDefault="00F12671">
      <w:pPr>
        <w:pStyle w:val="a4"/>
        <w:numPr>
          <w:ilvl w:val="0"/>
          <w:numId w:val="4"/>
        </w:numPr>
        <w:tabs>
          <w:tab w:val="left" w:pos="496"/>
        </w:tabs>
        <w:ind w:right="109" w:firstLine="0"/>
        <w:rPr>
          <w:sz w:val="24"/>
        </w:rPr>
      </w:pPr>
      <w:r>
        <w:rPr>
          <w:sz w:val="24"/>
        </w:rPr>
        <w:t>организации взаимодействия с территориальными органами безопасности, территориальными органами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иэкстремизму.</w:t>
      </w:r>
    </w:p>
    <w:p w:rsidR="004017C1" w:rsidRDefault="00F12671">
      <w:pPr>
        <w:pStyle w:val="a4"/>
        <w:numPr>
          <w:ilvl w:val="1"/>
          <w:numId w:val="3"/>
        </w:numPr>
        <w:tabs>
          <w:tab w:val="left" w:pos="464"/>
        </w:tabs>
        <w:ind w:right="112" w:firstLine="0"/>
        <w:jc w:val="both"/>
        <w:rPr>
          <w:sz w:val="24"/>
        </w:rPr>
      </w:pPr>
      <w:r>
        <w:rPr>
          <w:sz w:val="24"/>
        </w:rPr>
        <w:t>Минимизация возможных последствий и ликвидация угрозы террористических актов достигаетсяпосредством:</w:t>
      </w:r>
    </w:p>
    <w:p w:rsidR="004017C1" w:rsidRDefault="00F12671">
      <w:pPr>
        <w:pStyle w:val="a4"/>
        <w:numPr>
          <w:ilvl w:val="0"/>
          <w:numId w:val="4"/>
        </w:numPr>
        <w:tabs>
          <w:tab w:val="left" w:pos="331"/>
        </w:tabs>
        <w:ind w:right="104" w:firstLine="0"/>
        <w:rPr>
          <w:sz w:val="24"/>
        </w:rPr>
      </w:pPr>
      <w:r>
        <w:rPr>
          <w:sz w:val="24"/>
        </w:rPr>
        <w:t>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РоссийскойФедерации;</w:t>
      </w:r>
    </w:p>
    <w:p w:rsidR="004017C1" w:rsidRDefault="00F12671">
      <w:pPr>
        <w:pStyle w:val="a4"/>
        <w:numPr>
          <w:ilvl w:val="0"/>
          <w:numId w:val="4"/>
        </w:numPr>
        <w:tabs>
          <w:tab w:val="left" w:pos="326"/>
        </w:tabs>
        <w:ind w:right="106" w:firstLine="0"/>
        <w:rPr>
          <w:sz w:val="24"/>
        </w:rPr>
      </w:pPr>
      <w:r>
        <w:rPr>
          <w:sz w:val="24"/>
        </w:rPr>
        <w:t>разработка порядка эвакуации работников, воспитанников и иных лиц, находящихся на территории ДОУ, в случае получения информации об угрозе совершения или о совершении террористическогоакта;</w:t>
      </w:r>
    </w:p>
    <w:p w:rsidR="004017C1" w:rsidRDefault="00F12671">
      <w:pPr>
        <w:pStyle w:val="a4"/>
        <w:numPr>
          <w:ilvl w:val="0"/>
          <w:numId w:val="4"/>
        </w:numPr>
        <w:tabs>
          <w:tab w:val="left" w:pos="256"/>
        </w:tabs>
        <w:ind w:right="113" w:firstLine="0"/>
        <w:rPr>
          <w:sz w:val="24"/>
        </w:rPr>
      </w:pPr>
      <w:r>
        <w:rPr>
          <w:sz w:val="24"/>
        </w:rPr>
        <w:t>обучение работников способам защиты и действиям в условиях угрозы совершения или при совершении террористическогоакта;</w:t>
      </w:r>
    </w:p>
    <w:p w:rsidR="004017C1" w:rsidRDefault="00F12671">
      <w:pPr>
        <w:pStyle w:val="a4"/>
        <w:numPr>
          <w:ilvl w:val="0"/>
          <w:numId w:val="4"/>
        </w:numPr>
        <w:tabs>
          <w:tab w:val="left" w:pos="263"/>
        </w:tabs>
        <w:spacing w:before="1"/>
        <w:ind w:right="106" w:firstLine="0"/>
        <w:rPr>
          <w:sz w:val="24"/>
        </w:rPr>
      </w:pPr>
      <w:r>
        <w:rPr>
          <w:sz w:val="24"/>
        </w:rPr>
        <w:t>проведения учений, тренировок по безопасной и своевременной эвакуации работников, воспитанников и иных лиц, находящихся на территории ДОУ, при получении  информации об угрозе совершения террористического акта либо о егосовершении;</w:t>
      </w:r>
    </w:p>
    <w:p w:rsidR="004017C1" w:rsidRDefault="00F12671">
      <w:pPr>
        <w:pStyle w:val="a4"/>
        <w:numPr>
          <w:ilvl w:val="0"/>
          <w:numId w:val="4"/>
        </w:numPr>
        <w:tabs>
          <w:tab w:val="left" w:pos="249"/>
        </w:tabs>
        <w:ind w:right="107" w:firstLine="0"/>
        <w:rPr>
          <w:sz w:val="24"/>
        </w:rPr>
      </w:pPr>
      <w:r>
        <w:rPr>
          <w:sz w:val="24"/>
        </w:rPr>
        <w:t>обеспечение технических возможностей эвакуации, а также своевременного оповещения работников, воспитанников и иных лиц, находящихся на территории ДОУ, о порядке беспрепятственной и безопасной эвакуации из зданияДОУ;</w:t>
      </w:r>
    </w:p>
    <w:p w:rsidR="004017C1" w:rsidRDefault="00F12671">
      <w:pPr>
        <w:pStyle w:val="a4"/>
        <w:numPr>
          <w:ilvl w:val="0"/>
          <w:numId w:val="4"/>
        </w:numPr>
        <w:tabs>
          <w:tab w:val="left" w:pos="379"/>
        </w:tabs>
        <w:ind w:right="106" w:firstLine="0"/>
        <w:rPr>
          <w:sz w:val="24"/>
        </w:rPr>
      </w:pPr>
      <w:r>
        <w:rPr>
          <w:sz w:val="24"/>
        </w:rPr>
        <w:t>проведение занятий с работниками по минимизации морально-психологических последствий совершения террористическогоакта;</w:t>
      </w:r>
    </w:p>
    <w:p w:rsidR="004017C1" w:rsidRDefault="00F12671">
      <w:pPr>
        <w:pStyle w:val="a4"/>
        <w:numPr>
          <w:ilvl w:val="0"/>
          <w:numId w:val="4"/>
        </w:numPr>
        <w:tabs>
          <w:tab w:val="left" w:pos="249"/>
        </w:tabs>
        <w:ind w:right="110" w:firstLine="0"/>
        <w:rPr>
          <w:sz w:val="24"/>
        </w:rPr>
      </w:pPr>
      <w:r>
        <w:rPr>
          <w:sz w:val="24"/>
        </w:rPr>
        <w:t>создание резерва материальных средств для ликвидации последствий террористического акта.</w:t>
      </w:r>
    </w:p>
    <w:p w:rsidR="004017C1" w:rsidRDefault="00F12671">
      <w:pPr>
        <w:pStyle w:val="a4"/>
        <w:numPr>
          <w:ilvl w:val="1"/>
          <w:numId w:val="3"/>
        </w:numPr>
        <w:tabs>
          <w:tab w:val="left" w:pos="464"/>
        </w:tabs>
        <w:ind w:right="114" w:firstLine="0"/>
        <w:jc w:val="both"/>
        <w:rPr>
          <w:sz w:val="24"/>
        </w:rPr>
      </w:pPr>
      <w:r>
        <w:rPr>
          <w:sz w:val="24"/>
        </w:rPr>
        <w:t>В целях обеспечения антитеррористической защищенности осуществляются следующиемероприятия:</w:t>
      </w:r>
    </w:p>
    <w:p w:rsidR="004017C1" w:rsidRDefault="00F12671">
      <w:pPr>
        <w:pStyle w:val="a4"/>
        <w:numPr>
          <w:ilvl w:val="0"/>
          <w:numId w:val="4"/>
        </w:numPr>
        <w:tabs>
          <w:tab w:val="left" w:pos="273"/>
        </w:tabs>
        <w:ind w:right="112" w:firstLine="0"/>
        <w:rPr>
          <w:sz w:val="24"/>
        </w:rPr>
      </w:pPr>
      <w:r>
        <w:rPr>
          <w:sz w:val="24"/>
        </w:rPr>
        <w:t>разработка планов эвакуации работников, воспитанников и иных лиц, находящихся на территории ДОУ, в случае получения информации об угрозе совершения или о совершении террористическогоакта;</w:t>
      </w:r>
    </w:p>
    <w:p w:rsidR="004017C1" w:rsidRDefault="004017C1" w:rsidP="0090207E">
      <w:pPr>
        <w:pStyle w:val="a4"/>
        <w:tabs>
          <w:tab w:val="left" w:pos="405"/>
        </w:tabs>
        <w:ind w:right="107"/>
        <w:rPr>
          <w:sz w:val="24"/>
        </w:rPr>
      </w:pPr>
      <w:bookmarkStart w:id="0" w:name="_GoBack"/>
      <w:bookmarkEnd w:id="0"/>
    </w:p>
    <w:p w:rsidR="004017C1" w:rsidRDefault="00F12671">
      <w:pPr>
        <w:pStyle w:val="a4"/>
        <w:numPr>
          <w:ilvl w:val="0"/>
          <w:numId w:val="4"/>
        </w:numPr>
        <w:tabs>
          <w:tab w:val="left" w:pos="242"/>
        </w:tabs>
        <w:spacing w:before="1"/>
        <w:ind w:right="106" w:firstLine="0"/>
        <w:rPr>
          <w:sz w:val="24"/>
        </w:rPr>
      </w:pPr>
      <w:r>
        <w:rPr>
          <w:sz w:val="24"/>
        </w:rPr>
        <w:t>обеспечение пропускного и внутриобъектового режимов и осуществление контроля за их функционированием;</w:t>
      </w:r>
    </w:p>
    <w:p w:rsidR="004017C1" w:rsidRDefault="00F12671">
      <w:pPr>
        <w:pStyle w:val="a4"/>
        <w:numPr>
          <w:ilvl w:val="0"/>
          <w:numId w:val="4"/>
        </w:numPr>
        <w:tabs>
          <w:tab w:val="left" w:pos="314"/>
        </w:tabs>
        <w:ind w:right="113" w:firstLine="0"/>
        <w:rPr>
          <w:sz w:val="24"/>
        </w:rPr>
      </w:pPr>
      <w:r>
        <w:rPr>
          <w:sz w:val="24"/>
        </w:rPr>
        <w:t>проведение с работниками инструктажа и практических занятий по действиям при обнаружении на территории ДОУ посторонних лиц и подозрительных предметов, а также при угрозе совершения террористическогоакта;</w:t>
      </w:r>
    </w:p>
    <w:p w:rsidR="004017C1" w:rsidRDefault="00F12671">
      <w:pPr>
        <w:pStyle w:val="a4"/>
        <w:numPr>
          <w:ilvl w:val="0"/>
          <w:numId w:val="4"/>
        </w:numPr>
        <w:tabs>
          <w:tab w:val="left" w:pos="251"/>
        </w:tabs>
        <w:ind w:right="111" w:firstLine="0"/>
        <w:rPr>
          <w:sz w:val="24"/>
        </w:rPr>
      </w:pPr>
      <w:r>
        <w:rPr>
          <w:sz w:val="24"/>
        </w:rPr>
        <w:t>оснащение инженерно-техническими средствами и системами охраны и поддержание их в исправном состоянии, оснащение бесперебойной и устойчивойсвязью;</w:t>
      </w:r>
    </w:p>
    <w:p w:rsidR="004017C1" w:rsidRDefault="00F12671">
      <w:pPr>
        <w:pStyle w:val="a4"/>
        <w:numPr>
          <w:ilvl w:val="0"/>
          <w:numId w:val="4"/>
        </w:numPr>
        <w:tabs>
          <w:tab w:val="left" w:pos="510"/>
        </w:tabs>
        <w:ind w:right="116" w:firstLine="0"/>
        <w:rPr>
          <w:sz w:val="24"/>
        </w:rPr>
      </w:pPr>
      <w:r>
        <w:rPr>
          <w:sz w:val="24"/>
        </w:rPr>
        <w:t>проведение учений и тренировок по реализации планов обеспечения антитеррористическойзащищенности;</w:t>
      </w:r>
    </w:p>
    <w:p w:rsidR="004017C1" w:rsidRDefault="00F12671">
      <w:pPr>
        <w:pStyle w:val="a4"/>
        <w:numPr>
          <w:ilvl w:val="0"/>
          <w:numId w:val="4"/>
        </w:numPr>
        <w:tabs>
          <w:tab w:val="left" w:pos="271"/>
        </w:tabs>
        <w:spacing w:before="1"/>
        <w:ind w:right="110" w:firstLine="0"/>
        <w:rPr>
          <w:sz w:val="24"/>
        </w:rPr>
      </w:pPr>
      <w:r>
        <w:rPr>
          <w:sz w:val="24"/>
        </w:rPr>
        <w:t>оборудование систем видеонаблюдения с учетом количества устанавливаемых камер и мест их размещения для обеспечения непрерывного видеонаблюденияпотенциально</w:t>
      </w:r>
    </w:p>
    <w:p w:rsidR="004017C1" w:rsidRDefault="004017C1">
      <w:pPr>
        <w:jc w:val="both"/>
        <w:rPr>
          <w:sz w:val="24"/>
        </w:rPr>
        <w:sectPr w:rsidR="004017C1">
          <w:pgSz w:w="11910" w:h="16840"/>
          <w:pgMar w:top="1040" w:right="740" w:bottom="1200" w:left="1600" w:header="0" w:footer="1002" w:gutter="0"/>
          <w:cols w:space="720"/>
        </w:sectPr>
      </w:pPr>
    </w:p>
    <w:p w:rsidR="004017C1" w:rsidRDefault="00F12671">
      <w:pPr>
        <w:pStyle w:val="a3"/>
        <w:spacing w:before="66"/>
        <w:ind w:right="113"/>
      </w:pPr>
      <w:r>
        <w:lastRenderedPageBreak/>
        <w:t>опасных участков и критических элементов территории, архивирование и хранение данных в течение одного месяца;</w:t>
      </w:r>
    </w:p>
    <w:p w:rsidR="004017C1" w:rsidRDefault="00F12671">
      <w:pPr>
        <w:pStyle w:val="a4"/>
        <w:numPr>
          <w:ilvl w:val="0"/>
          <w:numId w:val="4"/>
        </w:numPr>
        <w:tabs>
          <w:tab w:val="left" w:pos="371"/>
        </w:tabs>
        <w:ind w:right="107" w:firstLine="0"/>
        <w:rPr>
          <w:sz w:val="24"/>
        </w:rPr>
      </w:pPr>
      <w:r>
        <w:rPr>
          <w:sz w:val="24"/>
        </w:rPr>
        <w:t>размещение наглядных пособий, содержащих информацию о порядке действий работников, воспитанников и иных лиц, находящихся в здании ДОУ при обнаружении подозрительных лиц или предметов, поступлении информации об угрозе совершения или о совершении террористического акта,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 внутренних дел Российской Федерации и территориальных органов Федеральной службы войск национальной гвардии РоссийскойФедерации.</w:t>
      </w:r>
    </w:p>
    <w:p w:rsidR="004017C1" w:rsidRDefault="004017C1">
      <w:pPr>
        <w:pStyle w:val="a3"/>
        <w:spacing w:before="5"/>
        <w:ind w:left="0"/>
        <w:jc w:val="left"/>
      </w:pPr>
    </w:p>
    <w:p w:rsidR="004017C1" w:rsidRDefault="00F12671">
      <w:pPr>
        <w:pStyle w:val="1"/>
        <w:numPr>
          <w:ilvl w:val="0"/>
          <w:numId w:val="6"/>
        </w:numPr>
        <w:tabs>
          <w:tab w:val="left" w:pos="1186"/>
        </w:tabs>
        <w:ind w:left="3431" w:right="1017" w:hanging="2427"/>
        <w:jc w:val="left"/>
      </w:pPr>
      <w:r>
        <w:t>Порядок информирования об угрозе совершения или о совершении террористическогоакта.</w:t>
      </w:r>
    </w:p>
    <w:p w:rsidR="004017C1" w:rsidRDefault="004017C1">
      <w:pPr>
        <w:pStyle w:val="a3"/>
        <w:spacing w:before="8"/>
        <w:ind w:left="0"/>
        <w:jc w:val="left"/>
        <w:rPr>
          <w:b/>
          <w:sz w:val="23"/>
        </w:rPr>
      </w:pPr>
    </w:p>
    <w:p w:rsidR="004017C1" w:rsidRDefault="00F12671">
      <w:pPr>
        <w:pStyle w:val="a4"/>
        <w:numPr>
          <w:ilvl w:val="1"/>
          <w:numId w:val="2"/>
        </w:numPr>
        <w:tabs>
          <w:tab w:val="left" w:pos="464"/>
        </w:tabs>
        <w:ind w:right="105" w:firstLine="0"/>
        <w:jc w:val="both"/>
        <w:rPr>
          <w:sz w:val="24"/>
        </w:rPr>
      </w:pPr>
      <w:r>
        <w:rPr>
          <w:sz w:val="24"/>
        </w:rPr>
        <w:t>При обнаружении угрозы совершения террористического акта, получении  информации (в том числе анонимной) об угрозе совершения или при совершении террористического акта должностное лицо. Осуществляющее непосредственное руководство деятельностью работников,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чрезвычайных ситуаций и ликвидации последствий стихийных бедствий, а также вышестоящий орган управленияобразования.</w:t>
      </w:r>
    </w:p>
    <w:p w:rsidR="004017C1" w:rsidRDefault="00F12671">
      <w:pPr>
        <w:pStyle w:val="a3"/>
        <w:ind w:right="109"/>
      </w:pPr>
      <w:r>
        <w:t>Работники ДОУ при получении информации (в том числе анонимной) об угрозе совершения террористического акта обязаны незамедлительно сообщить указанную информацию руководителю ДОУ, или лицу, его замещающему.</w:t>
      </w:r>
    </w:p>
    <w:p w:rsidR="004017C1" w:rsidRDefault="00F12671">
      <w:pPr>
        <w:pStyle w:val="a4"/>
        <w:numPr>
          <w:ilvl w:val="1"/>
          <w:numId w:val="2"/>
        </w:numPr>
        <w:tabs>
          <w:tab w:val="left" w:pos="464"/>
        </w:tabs>
        <w:spacing w:before="1"/>
        <w:ind w:right="111" w:firstLine="0"/>
        <w:jc w:val="both"/>
        <w:rPr>
          <w:sz w:val="24"/>
        </w:rPr>
      </w:pPr>
      <w:r>
        <w:rPr>
          <w:sz w:val="24"/>
        </w:rPr>
        <w:t>Лицо, передающее информацию об угрозе совершения или о совершении террористического акта,сообщает:</w:t>
      </w:r>
    </w:p>
    <w:p w:rsidR="004017C1" w:rsidRDefault="00F12671">
      <w:pPr>
        <w:pStyle w:val="a4"/>
        <w:numPr>
          <w:ilvl w:val="0"/>
          <w:numId w:val="4"/>
        </w:numPr>
        <w:tabs>
          <w:tab w:val="left" w:pos="242"/>
        </w:tabs>
        <w:ind w:left="241" w:hanging="140"/>
        <w:jc w:val="left"/>
        <w:rPr>
          <w:sz w:val="24"/>
        </w:rPr>
      </w:pPr>
      <w:r>
        <w:rPr>
          <w:sz w:val="24"/>
        </w:rPr>
        <w:t>свою фамилию, имя, отчество и занимаемуюдолжность;</w:t>
      </w:r>
    </w:p>
    <w:p w:rsidR="004017C1" w:rsidRDefault="00F12671">
      <w:pPr>
        <w:pStyle w:val="a4"/>
        <w:numPr>
          <w:ilvl w:val="0"/>
          <w:numId w:val="4"/>
        </w:numPr>
        <w:tabs>
          <w:tab w:val="left" w:pos="242"/>
        </w:tabs>
        <w:ind w:left="241" w:hanging="140"/>
        <w:jc w:val="left"/>
        <w:rPr>
          <w:sz w:val="24"/>
        </w:rPr>
      </w:pPr>
      <w:r>
        <w:rPr>
          <w:sz w:val="24"/>
        </w:rPr>
        <w:t>точный адресДОУ;</w:t>
      </w:r>
    </w:p>
    <w:p w:rsidR="004017C1" w:rsidRDefault="00F12671">
      <w:pPr>
        <w:pStyle w:val="a4"/>
        <w:numPr>
          <w:ilvl w:val="0"/>
          <w:numId w:val="4"/>
        </w:numPr>
        <w:tabs>
          <w:tab w:val="left" w:pos="350"/>
        </w:tabs>
        <w:ind w:right="112" w:firstLine="0"/>
        <w:jc w:val="left"/>
        <w:rPr>
          <w:sz w:val="24"/>
        </w:rPr>
      </w:pPr>
      <w:r>
        <w:rPr>
          <w:sz w:val="24"/>
        </w:rPr>
        <w:t>дату и время получения информации об угрозе совершения или о совершении террористическогоакта;</w:t>
      </w:r>
    </w:p>
    <w:p w:rsidR="004017C1" w:rsidRDefault="00F12671">
      <w:pPr>
        <w:pStyle w:val="a4"/>
        <w:numPr>
          <w:ilvl w:val="0"/>
          <w:numId w:val="4"/>
        </w:numPr>
        <w:tabs>
          <w:tab w:val="left" w:pos="326"/>
        </w:tabs>
        <w:ind w:right="106" w:firstLine="0"/>
        <w:jc w:val="left"/>
        <w:rPr>
          <w:sz w:val="24"/>
        </w:rPr>
      </w:pPr>
      <w:r>
        <w:rPr>
          <w:sz w:val="24"/>
        </w:rPr>
        <w:t>характер информации об угрозе совершения террористического акта или характер совершенного террористическогоакта;</w:t>
      </w:r>
    </w:p>
    <w:p w:rsidR="004017C1" w:rsidRDefault="00F12671">
      <w:pPr>
        <w:pStyle w:val="a4"/>
        <w:numPr>
          <w:ilvl w:val="0"/>
          <w:numId w:val="4"/>
        </w:numPr>
        <w:tabs>
          <w:tab w:val="left" w:pos="242"/>
        </w:tabs>
        <w:ind w:left="241" w:hanging="140"/>
        <w:jc w:val="left"/>
        <w:rPr>
          <w:sz w:val="24"/>
        </w:rPr>
      </w:pPr>
      <w:r>
        <w:rPr>
          <w:sz w:val="24"/>
        </w:rPr>
        <w:t>количество находящихся на территориилюдей;</w:t>
      </w:r>
    </w:p>
    <w:p w:rsidR="004017C1" w:rsidRDefault="00F12671">
      <w:pPr>
        <w:pStyle w:val="a4"/>
        <w:numPr>
          <w:ilvl w:val="0"/>
          <w:numId w:val="4"/>
        </w:numPr>
        <w:tabs>
          <w:tab w:val="left" w:pos="242"/>
          <w:tab w:val="left" w:pos="2261"/>
          <w:tab w:val="left" w:pos="2906"/>
          <w:tab w:val="left" w:pos="3496"/>
          <w:tab w:val="left" w:pos="4083"/>
          <w:tab w:val="left" w:pos="5397"/>
          <w:tab w:val="left" w:pos="6903"/>
          <w:tab w:val="left" w:pos="7356"/>
          <w:tab w:val="left" w:pos="8227"/>
        </w:tabs>
        <w:ind w:right="111" w:firstLine="0"/>
        <w:jc w:val="left"/>
        <w:rPr>
          <w:sz w:val="24"/>
        </w:rPr>
      </w:pPr>
      <w:r>
        <w:rPr>
          <w:sz w:val="24"/>
        </w:rPr>
        <w:t>другие значимые сведения по запросу принимающего информацию органа. 3.3.Руководитель ДОУ (лицо его замещающее) при обнаружении угрозы совершения террористического</w:t>
      </w:r>
      <w:r>
        <w:rPr>
          <w:sz w:val="24"/>
        </w:rPr>
        <w:tab/>
        <w:t>акта</w:t>
      </w:r>
      <w:r>
        <w:rPr>
          <w:sz w:val="24"/>
        </w:rPr>
        <w:tab/>
        <w:t>или</w:t>
      </w:r>
      <w:r>
        <w:rPr>
          <w:sz w:val="24"/>
        </w:rPr>
        <w:tab/>
        <w:t>при</w:t>
      </w:r>
      <w:r>
        <w:rPr>
          <w:sz w:val="24"/>
        </w:rPr>
        <w:tab/>
        <w:t>получении</w:t>
      </w:r>
      <w:r>
        <w:rPr>
          <w:sz w:val="24"/>
        </w:rPr>
        <w:tab/>
        <w:t>информации</w:t>
      </w:r>
      <w:r>
        <w:rPr>
          <w:sz w:val="24"/>
        </w:rPr>
        <w:tab/>
        <w:t>об</w:t>
      </w:r>
      <w:r>
        <w:rPr>
          <w:sz w:val="24"/>
        </w:rPr>
        <w:tab/>
        <w:t>угрозе</w:t>
      </w:r>
      <w:r>
        <w:rPr>
          <w:sz w:val="24"/>
        </w:rPr>
        <w:tab/>
      </w:r>
      <w:r>
        <w:rPr>
          <w:spacing w:val="-3"/>
          <w:sz w:val="24"/>
        </w:rPr>
        <w:t xml:space="preserve">совершения </w:t>
      </w:r>
      <w:r>
        <w:rPr>
          <w:sz w:val="24"/>
        </w:rPr>
        <w:t>террористического акта,обеспечивает:</w:t>
      </w:r>
    </w:p>
    <w:p w:rsidR="004017C1" w:rsidRDefault="00F12671">
      <w:pPr>
        <w:pStyle w:val="a4"/>
        <w:numPr>
          <w:ilvl w:val="0"/>
          <w:numId w:val="4"/>
        </w:numPr>
        <w:tabs>
          <w:tab w:val="left" w:pos="251"/>
        </w:tabs>
        <w:ind w:right="111" w:firstLine="0"/>
        <w:jc w:val="left"/>
        <w:rPr>
          <w:sz w:val="24"/>
        </w:rPr>
      </w:pPr>
      <w:r>
        <w:rPr>
          <w:sz w:val="24"/>
        </w:rPr>
        <w:t>оповещение работников, воспитанников, иных лиц, находящихся на территории ДОУ об угрозе совершения террористическогоакта;</w:t>
      </w:r>
    </w:p>
    <w:p w:rsidR="004017C1" w:rsidRDefault="00F12671">
      <w:pPr>
        <w:pStyle w:val="a4"/>
        <w:numPr>
          <w:ilvl w:val="0"/>
          <w:numId w:val="4"/>
        </w:numPr>
        <w:tabs>
          <w:tab w:val="left" w:pos="285"/>
        </w:tabs>
        <w:spacing w:before="1"/>
        <w:ind w:right="108" w:firstLine="0"/>
        <w:jc w:val="left"/>
        <w:rPr>
          <w:sz w:val="24"/>
        </w:rPr>
      </w:pPr>
      <w:r>
        <w:rPr>
          <w:sz w:val="24"/>
        </w:rPr>
        <w:t>безопасную и беспрепятственную эвакуацию работников, воспитанников и иных лиц, находящихся на территорииДОУ;</w:t>
      </w:r>
    </w:p>
    <w:p w:rsidR="004017C1" w:rsidRDefault="00F12671">
      <w:pPr>
        <w:pStyle w:val="a4"/>
        <w:numPr>
          <w:ilvl w:val="0"/>
          <w:numId w:val="4"/>
        </w:numPr>
        <w:tabs>
          <w:tab w:val="left" w:pos="326"/>
        </w:tabs>
        <w:ind w:right="115" w:firstLine="0"/>
        <w:jc w:val="left"/>
        <w:rPr>
          <w:sz w:val="24"/>
        </w:rPr>
      </w:pPr>
      <w:r>
        <w:rPr>
          <w:sz w:val="24"/>
        </w:rPr>
        <w:t>усиление охраны и контроля пропускного и внутриобъектового режимов, а также прекращение доступа людей и транспортных средств на территориюДОУ;</w:t>
      </w:r>
    </w:p>
    <w:p w:rsidR="004017C1" w:rsidRDefault="00F12671">
      <w:pPr>
        <w:pStyle w:val="a4"/>
        <w:numPr>
          <w:ilvl w:val="0"/>
          <w:numId w:val="4"/>
        </w:numPr>
        <w:tabs>
          <w:tab w:val="left" w:pos="426"/>
        </w:tabs>
        <w:ind w:right="105" w:firstLine="0"/>
        <w:rPr>
          <w:sz w:val="24"/>
        </w:rPr>
      </w:pPr>
      <w:r>
        <w:rPr>
          <w:sz w:val="24"/>
        </w:rPr>
        <w:t>беспрепятственный доступ на территорию ДОУ оперативных подразделений территориальных органов безопасности, территориальных органов внутренних дел Российской Федерации 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стихийныхбедствий.</w:t>
      </w:r>
    </w:p>
    <w:p w:rsidR="004017C1" w:rsidRDefault="004017C1">
      <w:pPr>
        <w:jc w:val="both"/>
        <w:rPr>
          <w:sz w:val="24"/>
        </w:rPr>
        <w:sectPr w:rsidR="004017C1">
          <w:pgSz w:w="11910" w:h="16840"/>
          <w:pgMar w:top="1040" w:right="740" w:bottom="1200" w:left="1600" w:header="0" w:footer="1002" w:gutter="0"/>
          <w:cols w:space="720"/>
        </w:sectPr>
      </w:pPr>
    </w:p>
    <w:p w:rsidR="004017C1" w:rsidRDefault="00F12671">
      <w:pPr>
        <w:pStyle w:val="1"/>
        <w:spacing w:before="71"/>
        <w:ind w:left="3412" w:firstLine="0"/>
      </w:pPr>
      <w:r>
        <w:lastRenderedPageBreak/>
        <w:t>5. Заключительные положения.</w:t>
      </w:r>
    </w:p>
    <w:p w:rsidR="004017C1" w:rsidRDefault="004017C1">
      <w:pPr>
        <w:pStyle w:val="a3"/>
        <w:spacing w:before="7"/>
        <w:ind w:left="0"/>
        <w:jc w:val="left"/>
        <w:rPr>
          <w:b/>
          <w:sz w:val="23"/>
        </w:rPr>
      </w:pPr>
    </w:p>
    <w:p w:rsidR="004017C1" w:rsidRDefault="00F12671">
      <w:pPr>
        <w:pStyle w:val="a4"/>
        <w:numPr>
          <w:ilvl w:val="1"/>
          <w:numId w:val="1"/>
        </w:numPr>
        <w:tabs>
          <w:tab w:val="left" w:pos="623"/>
        </w:tabs>
        <w:ind w:right="114" w:firstLine="0"/>
        <w:rPr>
          <w:sz w:val="24"/>
        </w:rPr>
      </w:pPr>
      <w:r>
        <w:rPr>
          <w:sz w:val="24"/>
        </w:rPr>
        <w:t>Настоящее Положение вступает в законную силу с момента его утверждения руководителем ДОУ и действует до принятиянового.</w:t>
      </w:r>
    </w:p>
    <w:p w:rsidR="004017C1" w:rsidRDefault="00F12671">
      <w:pPr>
        <w:pStyle w:val="a4"/>
        <w:numPr>
          <w:ilvl w:val="1"/>
          <w:numId w:val="1"/>
        </w:numPr>
        <w:tabs>
          <w:tab w:val="left" w:pos="687"/>
          <w:tab w:val="left" w:pos="688"/>
          <w:tab w:val="left" w:pos="2030"/>
          <w:tab w:val="left" w:pos="3426"/>
          <w:tab w:val="left" w:pos="4649"/>
          <w:tab w:val="left" w:pos="5999"/>
          <w:tab w:val="left" w:pos="6467"/>
          <w:tab w:val="left" w:pos="7613"/>
          <w:tab w:val="left" w:pos="8287"/>
        </w:tabs>
        <w:ind w:right="112" w:firstLine="0"/>
        <w:rPr>
          <w:sz w:val="24"/>
        </w:rPr>
      </w:pPr>
      <w:r>
        <w:rPr>
          <w:sz w:val="24"/>
        </w:rPr>
        <w:t>Настоящее</w:t>
      </w:r>
      <w:r>
        <w:rPr>
          <w:sz w:val="24"/>
        </w:rPr>
        <w:tab/>
        <w:t>Положение</w:t>
      </w:r>
      <w:r>
        <w:rPr>
          <w:sz w:val="24"/>
        </w:rPr>
        <w:tab/>
        <w:t>подлежит</w:t>
      </w:r>
      <w:r>
        <w:rPr>
          <w:sz w:val="24"/>
        </w:rPr>
        <w:tab/>
        <w:t>доведению</w:t>
      </w:r>
      <w:r>
        <w:rPr>
          <w:sz w:val="24"/>
        </w:rPr>
        <w:tab/>
        <w:t>до</w:t>
      </w:r>
      <w:r>
        <w:rPr>
          <w:sz w:val="24"/>
        </w:rPr>
        <w:tab/>
        <w:t>сведения</w:t>
      </w:r>
      <w:r>
        <w:rPr>
          <w:sz w:val="24"/>
        </w:rPr>
        <w:tab/>
        <w:t>всех</w:t>
      </w:r>
      <w:r>
        <w:rPr>
          <w:sz w:val="24"/>
        </w:rPr>
        <w:tab/>
      </w:r>
      <w:r>
        <w:rPr>
          <w:spacing w:val="-3"/>
          <w:sz w:val="24"/>
        </w:rPr>
        <w:t xml:space="preserve">участников </w:t>
      </w:r>
      <w:r>
        <w:rPr>
          <w:sz w:val="24"/>
        </w:rPr>
        <w:t>образовательногопроцесса.</w:t>
      </w:r>
    </w:p>
    <w:p w:rsidR="004017C1" w:rsidRDefault="00F12671">
      <w:pPr>
        <w:pStyle w:val="a4"/>
        <w:numPr>
          <w:ilvl w:val="1"/>
          <w:numId w:val="1"/>
        </w:numPr>
        <w:tabs>
          <w:tab w:val="left" w:pos="530"/>
        </w:tabs>
        <w:ind w:right="111" w:firstLine="0"/>
        <w:rPr>
          <w:sz w:val="24"/>
        </w:rPr>
      </w:pPr>
      <w:r>
        <w:rPr>
          <w:sz w:val="24"/>
        </w:rPr>
        <w:t>Текст настоящего Положения подлежит размещению на информационном стенде и на официальном сайте ДОУ в сети«Интернет».</w:t>
      </w:r>
    </w:p>
    <w:p w:rsidR="004017C1" w:rsidRDefault="004017C1">
      <w:pPr>
        <w:rPr>
          <w:sz w:val="24"/>
        </w:rPr>
        <w:sectPr w:rsidR="004017C1">
          <w:pgSz w:w="11910" w:h="16840"/>
          <w:pgMar w:top="1040" w:right="740" w:bottom="1200" w:left="1600" w:header="0" w:footer="1002" w:gutter="0"/>
          <w:cols w:space="720"/>
        </w:sectPr>
      </w:pPr>
    </w:p>
    <w:p w:rsidR="004017C1" w:rsidRDefault="00F12671">
      <w:pPr>
        <w:pStyle w:val="a3"/>
        <w:ind w:left="101"/>
        <w:jc w:val="left"/>
        <w:rPr>
          <w:sz w:val="20"/>
        </w:rPr>
      </w:pPr>
      <w:r>
        <w:rPr>
          <w:noProof/>
          <w:sz w:val="20"/>
          <w:lang w:eastAsia="ru-RU"/>
        </w:rPr>
        <w:lastRenderedPageBreak/>
        <w:drawing>
          <wp:inline distT="0" distB="0" distL="0" distR="0">
            <wp:extent cx="5832598" cy="801700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832598" cy="8017002"/>
                    </a:xfrm>
                    <a:prstGeom prst="rect">
                      <a:avLst/>
                    </a:prstGeom>
                  </pic:spPr>
                </pic:pic>
              </a:graphicData>
            </a:graphic>
          </wp:inline>
        </w:drawing>
      </w:r>
    </w:p>
    <w:sectPr w:rsidR="004017C1" w:rsidSect="00864535">
      <w:footerReference w:type="default" r:id="rId10"/>
      <w:pgSz w:w="11910" w:h="16840"/>
      <w:pgMar w:top="1120" w:right="740" w:bottom="280" w:left="16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CBC" w:rsidRDefault="00215CBC">
      <w:r>
        <w:separator/>
      </w:r>
    </w:p>
  </w:endnote>
  <w:endnote w:type="continuationSeparator" w:id="1">
    <w:p w:rsidR="00215CBC" w:rsidRDefault="00215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7C1" w:rsidRDefault="008B00D9">
    <w:pPr>
      <w:pStyle w:val="a3"/>
      <w:spacing w:line="14" w:lineRule="auto"/>
      <w:ind w:left="0"/>
      <w:jc w:val="left"/>
      <w:rPr>
        <w:sz w:val="20"/>
      </w:rPr>
    </w:pPr>
    <w:r w:rsidRPr="008B00D9">
      <w:rPr>
        <w:noProof/>
        <w:lang w:eastAsia="ru-RU"/>
      </w:rPr>
      <w:pict>
        <v:shapetype id="_x0000_t202" coordsize="21600,21600" o:spt="202" path="m,l,21600r21600,l21600,xe">
          <v:stroke joinstyle="miter"/>
          <v:path gradientshapeok="t" o:connecttype="rect"/>
        </v:shapetype>
        <v:shape id="Text Box 1" o:spid="_x0000_s4097" type="#_x0000_t202" style="position:absolute;margin-left:313.25pt;margin-top:780.8pt;width:11.6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PBqw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" filled="f" stroked="f">
          <v:textbox inset="0,0,0,0">
            <w:txbxContent>
              <w:p w:rsidR="004017C1" w:rsidRDefault="008B00D9">
                <w:pPr>
                  <w:spacing w:line="245" w:lineRule="exact"/>
                  <w:ind w:left="60"/>
                  <w:rPr>
                    <w:rFonts w:ascii="Calibri"/>
                  </w:rPr>
                </w:pPr>
                <w:r>
                  <w:fldChar w:fldCharType="begin"/>
                </w:r>
                <w:r w:rsidR="00F12671">
                  <w:rPr>
                    <w:rFonts w:ascii="Calibri"/>
                  </w:rPr>
                  <w:instrText xml:space="preserve"> PAGE </w:instrText>
                </w:r>
                <w:r>
                  <w:fldChar w:fldCharType="separate"/>
                </w:r>
                <w:r w:rsidR="0011572B">
                  <w:rPr>
                    <w:rFonts w:ascii="Calibri"/>
                    <w:noProof/>
                  </w:rPr>
                  <w:t>6</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7C1" w:rsidRDefault="004017C1">
    <w:pPr>
      <w:pStyle w:val="a3"/>
      <w:spacing w:line="14" w:lineRule="auto"/>
      <w:ind w:left="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CBC" w:rsidRDefault="00215CBC">
      <w:r>
        <w:separator/>
      </w:r>
    </w:p>
  </w:footnote>
  <w:footnote w:type="continuationSeparator" w:id="1">
    <w:p w:rsidR="00215CBC" w:rsidRDefault="00215C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BD9"/>
    <w:multiLevelType w:val="multilevel"/>
    <w:tmpl w:val="6E9A932A"/>
    <w:lvl w:ilvl="0">
      <w:start w:val="3"/>
      <w:numFmt w:val="decimal"/>
      <w:lvlText w:val="%1"/>
      <w:lvlJc w:val="left"/>
      <w:pPr>
        <w:ind w:left="102" w:hanging="361"/>
        <w:jc w:val="left"/>
      </w:pPr>
      <w:rPr>
        <w:rFonts w:hint="default"/>
        <w:lang w:val="ru-RU" w:eastAsia="en-US" w:bidi="ar-SA"/>
      </w:rPr>
    </w:lvl>
    <w:lvl w:ilvl="1">
      <w:start w:val="1"/>
      <w:numFmt w:val="decimal"/>
      <w:lvlText w:val="%1.%2."/>
      <w:lvlJc w:val="left"/>
      <w:pPr>
        <w:ind w:left="102" w:hanging="361"/>
        <w:jc w:val="left"/>
      </w:pPr>
      <w:rPr>
        <w:rFonts w:ascii="Times New Roman" w:eastAsia="Times New Roman" w:hAnsi="Times New Roman" w:cs="Times New Roman" w:hint="default"/>
        <w:spacing w:val="-27"/>
        <w:w w:val="100"/>
        <w:sz w:val="22"/>
        <w:szCs w:val="22"/>
        <w:lang w:val="ru-RU" w:eastAsia="en-US" w:bidi="ar-SA"/>
      </w:rPr>
    </w:lvl>
    <w:lvl w:ilvl="2">
      <w:numFmt w:val="bullet"/>
      <w:lvlText w:val="•"/>
      <w:lvlJc w:val="left"/>
      <w:pPr>
        <w:ind w:left="1993" w:hanging="361"/>
      </w:pPr>
      <w:rPr>
        <w:rFonts w:hint="default"/>
        <w:lang w:val="ru-RU" w:eastAsia="en-US" w:bidi="ar-SA"/>
      </w:rPr>
    </w:lvl>
    <w:lvl w:ilvl="3">
      <w:numFmt w:val="bullet"/>
      <w:lvlText w:val="•"/>
      <w:lvlJc w:val="left"/>
      <w:pPr>
        <w:ind w:left="2939" w:hanging="361"/>
      </w:pPr>
      <w:rPr>
        <w:rFonts w:hint="default"/>
        <w:lang w:val="ru-RU" w:eastAsia="en-US" w:bidi="ar-SA"/>
      </w:rPr>
    </w:lvl>
    <w:lvl w:ilvl="4">
      <w:numFmt w:val="bullet"/>
      <w:lvlText w:val="•"/>
      <w:lvlJc w:val="left"/>
      <w:pPr>
        <w:ind w:left="3886" w:hanging="361"/>
      </w:pPr>
      <w:rPr>
        <w:rFonts w:hint="default"/>
        <w:lang w:val="ru-RU" w:eastAsia="en-US" w:bidi="ar-SA"/>
      </w:rPr>
    </w:lvl>
    <w:lvl w:ilvl="5">
      <w:numFmt w:val="bullet"/>
      <w:lvlText w:val="•"/>
      <w:lvlJc w:val="left"/>
      <w:pPr>
        <w:ind w:left="4833" w:hanging="361"/>
      </w:pPr>
      <w:rPr>
        <w:rFonts w:hint="default"/>
        <w:lang w:val="ru-RU" w:eastAsia="en-US" w:bidi="ar-SA"/>
      </w:rPr>
    </w:lvl>
    <w:lvl w:ilvl="6">
      <w:numFmt w:val="bullet"/>
      <w:lvlText w:val="•"/>
      <w:lvlJc w:val="left"/>
      <w:pPr>
        <w:ind w:left="5779" w:hanging="361"/>
      </w:pPr>
      <w:rPr>
        <w:rFonts w:hint="default"/>
        <w:lang w:val="ru-RU" w:eastAsia="en-US" w:bidi="ar-SA"/>
      </w:rPr>
    </w:lvl>
    <w:lvl w:ilvl="7">
      <w:numFmt w:val="bullet"/>
      <w:lvlText w:val="•"/>
      <w:lvlJc w:val="left"/>
      <w:pPr>
        <w:ind w:left="6726" w:hanging="361"/>
      </w:pPr>
      <w:rPr>
        <w:rFonts w:hint="default"/>
        <w:lang w:val="ru-RU" w:eastAsia="en-US" w:bidi="ar-SA"/>
      </w:rPr>
    </w:lvl>
    <w:lvl w:ilvl="8">
      <w:numFmt w:val="bullet"/>
      <w:lvlText w:val="•"/>
      <w:lvlJc w:val="left"/>
      <w:pPr>
        <w:ind w:left="7673" w:hanging="361"/>
      </w:pPr>
      <w:rPr>
        <w:rFonts w:hint="default"/>
        <w:lang w:val="ru-RU" w:eastAsia="en-US" w:bidi="ar-SA"/>
      </w:rPr>
    </w:lvl>
  </w:abstractNum>
  <w:abstractNum w:abstractNumId="1">
    <w:nsid w:val="132F370D"/>
    <w:multiLevelType w:val="multilevel"/>
    <w:tmpl w:val="14A2D456"/>
    <w:lvl w:ilvl="0">
      <w:start w:val="5"/>
      <w:numFmt w:val="decimal"/>
      <w:lvlText w:val="%1"/>
      <w:lvlJc w:val="left"/>
      <w:pPr>
        <w:ind w:left="102" w:hanging="521"/>
        <w:jc w:val="left"/>
      </w:pPr>
      <w:rPr>
        <w:rFonts w:hint="default"/>
        <w:lang w:val="ru-RU" w:eastAsia="en-US" w:bidi="ar-SA"/>
      </w:rPr>
    </w:lvl>
    <w:lvl w:ilvl="1">
      <w:start w:val="1"/>
      <w:numFmt w:val="decimal"/>
      <w:lvlText w:val="%1.%2."/>
      <w:lvlJc w:val="left"/>
      <w:pPr>
        <w:ind w:left="102" w:hanging="521"/>
        <w:jc w:val="left"/>
      </w:pPr>
      <w:rPr>
        <w:rFonts w:ascii="Times New Roman" w:eastAsia="Times New Roman" w:hAnsi="Times New Roman" w:cs="Times New Roman" w:hint="default"/>
        <w:spacing w:val="-22"/>
        <w:w w:val="100"/>
        <w:sz w:val="24"/>
        <w:szCs w:val="24"/>
        <w:lang w:val="ru-RU" w:eastAsia="en-US" w:bidi="ar-SA"/>
      </w:rPr>
    </w:lvl>
    <w:lvl w:ilvl="2">
      <w:numFmt w:val="bullet"/>
      <w:lvlText w:val="•"/>
      <w:lvlJc w:val="left"/>
      <w:pPr>
        <w:ind w:left="1993" w:hanging="521"/>
      </w:pPr>
      <w:rPr>
        <w:rFonts w:hint="default"/>
        <w:lang w:val="ru-RU" w:eastAsia="en-US" w:bidi="ar-SA"/>
      </w:rPr>
    </w:lvl>
    <w:lvl w:ilvl="3">
      <w:numFmt w:val="bullet"/>
      <w:lvlText w:val="•"/>
      <w:lvlJc w:val="left"/>
      <w:pPr>
        <w:ind w:left="2939" w:hanging="521"/>
      </w:pPr>
      <w:rPr>
        <w:rFonts w:hint="default"/>
        <w:lang w:val="ru-RU" w:eastAsia="en-US" w:bidi="ar-SA"/>
      </w:rPr>
    </w:lvl>
    <w:lvl w:ilvl="4">
      <w:numFmt w:val="bullet"/>
      <w:lvlText w:val="•"/>
      <w:lvlJc w:val="left"/>
      <w:pPr>
        <w:ind w:left="3886" w:hanging="521"/>
      </w:pPr>
      <w:rPr>
        <w:rFonts w:hint="default"/>
        <w:lang w:val="ru-RU" w:eastAsia="en-US" w:bidi="ar-SA"/>
      </w:rPr>
    </w:lvl>
    <w:lvl w:ilvl="5">
      <w:numFmt w:val="bullet"/>
      <w:lvlText w:val="•"/>
      <w:lvlJc w:val="left"/>
      <w:pPr>
        <w:ind w:left="4833" w:hanging="521"/>
      </w:pPr>
      <w:rPr>
        <w:rFonts w:hint="default"/>
        <w:lang w:val="ru-RU" w:eastAsia="en-US" w:bidi="ar-SA"/>
      </w:rPr>
    </w:lvl>
    <w:lvl w:ilvl="6">
      <w:numFmt w:val="bullet"/>
      <w:lvlText w:val="•"/>
      <w:lvlJc w:val="left"/>
      <w:pPr>
        <w:ind w:left="5779" w:hanging="521"/>
      </w:pPr>
      <w:rPr>
        <w:rFonts w:hint="default"/>
        <w:lang w:val="ru-RU" w:eastAsia="en-US" w:bidi="ar-SA"/>
      </w:rPr>
    </w:lvl>
    <w:lvl w:ilvl="7">
      <w:numFmt w:val="bullet"/>
      <w:lvlText w:val="•"/>
      <w:lvlJc w:val="left"/>
      <w:pPr>
        <w:ind w:left="6726" w:hanging="521"/>
      </w:pPr>
      <w:rPr>
        <w:rFonts w:hint="default"/>
        <w:lang w:val="ru-RU" w:eastAsia="en-US" w:bidi="ar-SA"/>
      </w:rPr>
    </w:lvl>
    <w:lvl w:ilvl="8">
      <w:numFmt w:val="bullet"/>
      <w:lvlText w:val="•"/>
      <w:lvlJc w:val="left"/>
      <w:pPr>
        <w:ind w:left="7673" w:hanging="521"/>
      </w:pPr>
      <w:rPr>
        <w:rFonts w:hint="default"/>
        <w:lang w:val="ru-RU" w:eastAsia="en-US" w:bidi="ar-SA"/>
      </w:rPr>
    </w:lvl>
  </w:abstractNum>
  <w:abstractNum w:abstractNumId="2">
    <w:nsid w:val="6C0E2952"/>
    <w:multiLevelType w:val="hybridMultilevel"/>
    <w:tmpl w:val="EAA0AA08"/>
    <w:lvl w:ilvl="0" w:tplc="A322B71C">
      <w:numFmt w:val="bullet"/>
      <w:lvlText w:val="-"/>
      <w:lvlJc w:val="left"/>
      <w:pPr>
        <w:ind w:left="102" w:hanging="396"/>
      </w:pPr>
      <w:rPr>
        <w:rFonts w:ascii="Times New Roman" w:eastAsia="Times New Roman" w:hAnsi="Times New Roman" w:cs="Times New Roman" w:hint="default"/>
        <w:spacing w:val="-25"/>
        <w:w w:val="99"/>
        <w:sz w:val="24"/>
        <w:szCs w:val="24"/>
        <w:lang w:val="ru-RU" w:eastAsia="en-US" w:bidi="ar-SA"/>
      </w:rPr>
    </w:lvl>
    <w:lvl w:ilvl="1" w:tplc="5D620062">
      <w:numFmt w:val="bullet"/>
      <w:lvlText w:val="•"/>
      <w:lvlJc w:val="left"/>
      <w:pPr>
        <w:ind w:left="1046" w:hanging="396"/>
      </w:pPr>
      <w:rPr>
        <w:rFonts w:hint="default"/>
        <w:lang w:val="ru-RU" w:eastAsia="en-US" w:bidi="ar-SA"/>
      </w:rPr>
    </w:lvl>
    <w:lvl w:ilvl="2" w:tplc="F678F5B0">
      <w:numFmt w:val="bullet"/>
      <w:lvlText w:val="•"/>
      <w:lvlJc w:val="left"/>
      <w:pPr>
        <w:ind w:left="1993" w:hanging="396"/>
      </w:pPr>
      <w:rPr>
        <w:rFonts w:hint="default"/>
        <w:lang w:val="ru-RU" w:eastAsia="en-US" w:bidi="ar-SA"/>
      </w:rPr>
    </w:lvl>
    <w:lvl w:ilvl="3" w:tplc="239ED504">
      <w:numFmt w:val="bullet"/>
      <w:lvlText w:val="•"/>
      <w:lvlJc w:val="left"/>
      <w:pPr>
        <w:ind w:left="2939" w:hanging="396"/>
      </w:pPr>
      <w:rPr>
        <w:rFonts w:hint="default"/>
        <w:lang w:val="ru-RU" w:eastAsia="en-US" w:bidi="ar-SA"/>
      </w:rPr>
    </w:lvl>
    <w:lvl w:ilvl="4" w:tplc="7C4608C2">
      <w:numFmt w:val="bullet"/>
      <w:lvlText w:val="•"/>
      <w:lvlJc w:val="left"/>
      <w:pPr>
        <w:ind w:left="3886" w:hanging="396"/>
      </w:pPr>
      <w:rPr>
        <w:rFonts w:hint="default"/>
        <w:lang w:val="ru-RU" w:eastAsia="en-US" w:bidi="ar-SA"/>
      </w:rPr>
    </w:lvl>
    <w:lvl w:ilvl="5" w:tplc="7CD4387A">
      <w:numFmt w:val="bullet"/>
      <w:lvlText w:val="•"/>
      <w:lvlJc w:val="left"/>
      <w:pPr>
        <w:ind w:left="4833" w:hanging="396"/>
      </w:pPr>
      <w:rPr>
        <w:rFonts w:hint="default"/>
        <w:lang w:val="ru-RU" w:eastAsia="en-US" w:bidi="ar-SA"/>
      </w:rPr>
    </w:lvl>
    <w:lvl w:ilvl="6" w:tplc="1C7ACCD2">
      <w:numFmt w:val="bullet"/>
      <w:lvlText w:val="•"/>
      <w:lvlJc w:val="left"/>
      <w:pPr>
        <w:ind w:left="5779" w:hanging="396"/>
      </w:pPr>
      <w:rPr>
        <w:rFonts w:hint="default"/>
        <w:lang w:val="ru-RU" w:eastAsia="en-US" w:bidi="ar-SA"/>
      </w:rPr>
    </w:lvl>
    <w:lvl w:ilvl="7" w:tplc="4DE014AE">
      <w:numFmt w:val="bullet"/>
      <w:lvlText w:val="•"/>
      <w:lvlJc w:val="left"/>
      <w:pPr>
        <w:ind w:left="6726" w:hanging="396"/>
      </w:pPr>
      <w:rPr>
        <w:rFonts w:hint="default"/>
        <w:lang w:val="ru-RU" w:eastAsia="en-US" w:bidi="ar-SA"/>
      </w:rPr>
    </w:lvl>
    <w:lvl w:ilvl="8" w:tplc="CDF0FD16">
      <w:numFmt w:val="bullet"/>
      <w:lvlText w:val="•"/>
      <w:lvlJc w:val="left"/>
      <w:pPr>
        <w:ind w:left="7673" w:hanging="396"/>
      </w:pPr>
      <w:rPr>
        <w:rFonts w:hint="default"/>
        <w:lang w:val="ru-RU" w:eastAsia="en-US" w:bidi="ar-SA"/>
      </w:rPr>
    </w:lvl>
  </w:abstractNum>
  <w:abstractNum w:abstractNumId="3">
    <w:nsid w:val="71040216"/>
    <w:multiLevelType w:val="hybridMultilevel"/>
    <w:tmpl w:val="48E4A234"/>
    <w:lvl w:ilvl="0" w:tplc="240E7D36">
      <w:start w:val="1"/>
      <w:numFmt w:val="decimal"/>
      <w:lvlText w:val="%1."/>
      <w:lvlJc w:val="left"/>
      <w:pPr>
        <w:ind w:left="3892" w:hanging="240"/>
        <w:jc w:val="right"/>
      </w:pPr>
      <w:rPr>
        <w:rFonts w:ascii="Times New Roman" w:eastAsia="Times New Roman" w:hAnsi="Times New Roman" w:cs="Times New Roman" w:hint="default"/>
        <w:b/>
        <w:bCs/>
        <w:spacing w:val="-6"/>
        <w:w w:val="100"/>
        <w:sz w:val="24"/>
        <w:szCs w:val="24"/>
        <w:lang w:val="ru-RU" w:eastAsia="en-US" w:bidi="ar-SA"/>
      </w:rPr>
    </w:lvl>
    <w:lvl w:ilvl="1" w:tplc="0E80821A">
      <w:numFmt w:val="bullet"/>
      <w:lvlText w:val="•"/>
      <w:lvlJc w:val="left"/>
      <w:pPr>
        <w:ind w:left="3900" w:hanging="240"/>
      </w:pPr>
      <w:rPr>
        <w:rFonts w:hint="default"/>
        <w:lang w:val="ru-RU" w:eastAsia="en-US" w:bidi="ar-SA"/>
      </w:rPr>
    </w:lvl>
    <w:lvl w:ilvl="2" w:tplc="7EA4EE40">
      <w:numFmt w:val="bullet"/>
      <w:lvlText w:val="•"/>
      <w:lvlJc w:val="left"/>
      <w:pPr>
        <w:ind w:left="4529" w:hanging="240"/>
      </w:pPr>
      <w:rPr>
        <w:rFonts w:hint="default"/>
        <w:lang w:val="ru-RU" w:eastAsia="en-US" w:bidi="ar-SA"/>
      </w:rPr>
    </w:lvl>
    <w:lvl w:ilvl="3" w:tplc="D3307E12">
      <w:numFmt w:val="bullet"/>
      <w:lvlText w:val="•"/>
      <w:lvlJc w:val="left"/>
      <w:pPr>
        <w:ind w:left="5159" w:hanging="240"/>
      </w:pPr>
      <w:rPr>
        <w:rFonts w:hint="default"/>
        <w:lang w:val="ru-RU" w:eastAsia="en-US" w:bidi="ar-SA"/>
      </w:rPr>
    </w:lvl>
    <w:lvl w:ilvl="4" w:tplc="E2BCD338">
      <w:numFmt w:val="bullet"/>
      <w:lvlText w:val="•"/>
      <w:lvlJc w:val="left"/>
      <w:pPr>
        <w:ind w:left="5788" w:hanging="240"/>
      </w:pPr>
      <w:rPr>
        <w:rFonts w:hint="default"/>
        <w:lang w:val="ru-RU" w:eastAsia="en-US" w:bidi="ar-SA"/>
      </w:rPr>
    </w:lvl>
    <w:lvl w:ilvl="5" w:tplc="A8DA39EC">
      <w:numFmt w:val="bullet"/>
      <w:lvlText w:val="•"/>
      <w:lvlJc w:val="left"/>
      <w:pPr>
        <w:ind w:left="6418" w:hanging="240"/>
      </w:pPr>
      <w:rPr>
        <w:rFonts w:hint="default"/>
        <w:lang w:val="ru-RU" w:eastAsia="en-US" w:bidi="ar-SA"/>
      </w:rPr>
    </w:lvl>
    <w:lvl w:ilvl="6" w:tplc="844CD11A">
      <w:numFmt w:val="bullet"/>
      <w:lvlText w:val="•"/>
      <w:lvlJc w:val="left"/>
      <w:pPr>
        <w:ind w:left="7048" w:hanging="240"/>
      </w:pPr>
      <w:rPr>
        <w:rFonts w:hint="default"/>
        <w:lang w:val="ru-RU" w:eastAsia="en-US" w:bidi="ar-SA"/>
      </w:rPr>
    </w:lvl>
    <w:lvl w:ilvl="7" w:tplc="7F2E94C4">
      <w:numFmt w:val="bullet"/>
      <w:lvlText w:val="•"/>
      <w:lvlJc w:val="left"/>
      <w:pPr>
        <w:ind w:left="7677" w:hanging="240"/>
      </w:pPr>
      <w:rPr>
        <w:rFonts w:hint="default"/>
        <w:lang w:val="ru-RU" w:eastAsia="en-US" w:bidi="ar-SA"/>
      </w:rPr>
    </w:lvl>
    <w:lvl w:ilvl="8" w:tplc="B2E48918">
      <w:numFmt w:val="bullet"/>
      <w:lvlText w:val="•"/>
      <w:lvlJc w:val="left"/>
      <w:pPr>
        <w:ind w:left="8307" w:hanging="240"/>
      </w:pPr>
      <w:rPr>
        <w:rFonts w:hint="default"/>
        <w:lang w:val="ru-RU" w:eastAsia="en-US" w:bidi="ar-SA"/>
      </w:rPr>
    </w:lvl>
  </w:abstractNum>
  <w:abstractNum w:abstractNumId="4">
    <w:nsid w:val="727709C8"/>
    <w:multiLevelType w:val="multilevel"/>
    <w:tmpl w:val="70AE3634"/>
    <w:lvl w:ilvl="0">
      <w:start w:val="2"/>
      <w:numFmt w:val="decimal"/>
      <w:lvlText w:val="%1"/>
      <w:lvlJc w:val="left"/>
      <w:pPr>
        <w:ind w:left="102" w:hanging="361"/>
        <w:jc w:val="left"/>
      </w:pPr>
      <w:rPr>
        <w:rFonts w:hint="default"/>
        <w:lang w:val="ru-RU" w:eastAsia="en-US" w:bidi="ar-SA"/>
      </w:rPr>
    </w:lvl>
    <w:lvl w:ilvl="1">
      <w:start w:val="1"/>
      <w:numFmt w:val="decimal"/>
      <w:lvlText w:val="%1.%2."/>
      <w:lvlJc w:val="left"/>
      <w:pPr>
        <w:ind w:left="102" w:hanging="361"/>
        <w:jc w:val="left"/>
      </w:pPr>
      <w:rPr>
        <w:rFonts w:ascii="Times New Roman" w:eastAsia="Times New Roman" w:hAnsi="Times New Roman" w:cs="Times New Roman" w:hint="default"/>
        <w:spacing w:val="-30"/>
        <w:w w:val="100"/>
        <w:sz w:val="22"/>
        <w:szCs w:val="22"/>
        <w:lang w:val="ru-RU" w:eastAsia="en-US" w:bidi="ar-SA"/>
      </w:rPr>
    </w:lvl>
    <w:lvl w:ilvl="2">
      <w:numFmt w:val="bullet"/>
      <w:lvlText w:val="•"/>
      <w:lvlJc w:val="left"/>
      <w:pPr>
        <w:ind w:left="1993" w:hanging="361"/>
      </w:pPr>
      <w:rPr>
        <w:rFonts w:hint="default"/>
        <w:lang w:val="ru-RU" w:eastAsia="en-US" w:bidi="ar-SA"/>
      </w:rPr>
    </w:lvl>
    <w:lvl w:ilvl="3">
      <w:numFmt w:val="bullet"/>
      <w:lvlText w:val="•"/>
      <w:lvlJc w:val="left"/>
      <w:pPr>
        <w:ind w:left="2939" w:hanging="361"/>
      </w:pPr>
      <w:rPr>
        <w:rFonts w:hint="default"/>
        <w:lang w:val="ru-RU" w:eastAsia="en-US" w:bidi="ar-SA"/>
      </w:rPr>
    </w:lvl>
    <w:lvl w:ilvl="4">
      <w:numFmt w:val="bullet"/>
      <w:lvlText w:val="•"/>
      <w:lvlJc w:val="left"/>
      <w:pPr>
        <w:ind w:left="3886" w:hanging="361"/>
      </w:pPr>
      <w:rPr>
        <w:rFonts w:hint="default"/>
        <w:lang w:val="ru-RU" w:eastAsia="en-US" w:bidi="ar-SA"/>
      </w:rPr>
    </w:lvl>
    <w:lvl w:ilvl="5">
      <w:numFmt w:val="bullet"/>
      <w:lvlText w:val="•"/>
      <w:lvlJc w:val="left"/>
      <w:pPr>
        <w:ind w:left="4833" w:hanging="361"/>
      </w:pPr>
      <w:rPr>
        <w:rFonts w:hint="default"/>
        <w:lang w:val="ru-RU" w:eastAsia="en-US" w:bidi="ar-SA"/>
      </w:rPr>
    </w:lvl>
    <w:lvl w:ilvl="6">
      <w:numFmt w:val="bullet"/>
      <w:lvlText w:val="•"/>
      <w:lvlJc w:val="left"/>
      <w:pPr>
        <w:ind w:left="5779" w:hanging="361"/>
      </w:pPr>
      <w:rPr>
        <w:rFonts w:hint="default"/>
        <w:lang w:val="ru-RU" w:eastAsia="en-US" w:bidi="ar-SA"/>
      </w:rPr>
    </w:lvl>
    <w:lvl w:ilvl="7">
      <w:numFmt w:val="bullet"/>
      <w:lvlText w:val="•"/>
      <w:lvlJc w:val="left"/>
      <w:pPr>
        <w:ind w:left="6726" w:hanging="361"/>
      </w:pPr>
      <w:rPr>
        <w:rFonts w:hint="default"/>
        <w:lang w:val="ru-RU" w:eastAsia="en-US" w:bidi="ar-SA"/>
      </w:rPr>
    </w:lvl>
    <w:lvl w:ilvl="8">
      <w:numFmt w:val="bullet"/>
      <w:lvlText w:val="•"/>
      <w:lvlJc w:val="left"/>
      <w:pPr>
        <w:ind w:left="7673" w:hanging="361"/>
      </w:pPr>
      <w:rPr>
        <w:rFonts w:hint="default"/>
        <w:lang w:val="ru-RU" w:eastAsia="en-US" w:bidi="ar-SA"/>
      </w:rPr>
    </w:lvl>
  </w:abstractNum>
  <w:abstractNum w:abstractNumId="5">
    <w:nsid w:val="72FE5068"/>
    <w:multiLevelType w:val="multilevel"/>
    <w:tmpl w:val="E6062598"/>
    <w:lvl w:ilvl="0">
      <w:start w:val="1"/>
      <w:numFmt w:val="decimal"/>
      <w:lvlText w:val="%1"/>
      <w:lvlJc w:val="left"/>
      <w:pPr>
        <w:ind w:left="102" w:hanging="451"/>
        <w:jc w:val="left"/>
      </w:pPr>
      <w:rPr>
        <w:rFonts w:hint="default"/>
        <w:lang w:val="ru-RU" w:eastAsia="en-US" w:bidi="ar-SA"/>
      </w:rPr>
    </w:lvl>
    <w:lvl w:ilvl="1">
      <w:start w:val="1"/>
      <w:numFmt w:val="decimal"/>
      <w:lvlText w:val="%1.%2."/>
      <w:lvlJc w:val="left"/>
      <w:pPr>
        <w:ind w:left="102" w:hanging="451"/>
        <w:jc w:val="left"/>
      </w:pPr>
      <w:rPr>
        <w:rFonts w:ascii="Times New Roman" w:eastAsia="Times New Roman" w:hAnsi="Times New Roman" w:cs="Times New Roman" w:hint="default"/>
        <w:spacing w:val="-30"/>
        <w:w w:val="100"/>
        <w:sz w:val="24"/>
        <w:szCs w:val="24"/>
        <w:lang w:val="ru-RU" w:eastAsia="en-US" w:bidi="ar-SA"/>
      </w:rPr>
    </w:lvl>
    <w:lvl w:ilvl="2">
      <w:numFmt w:val="bullet"/>
      <w:lvlText w:val="•"/>
      <w:lvlJc w:val="left"/>
      <w:pPr>
        <w:ind w:left="1993" w:hanging="451"/>
      </w:pPr>
      <w:rPr>
        <w:rFonts w:hint="default"/>
        <w:lang w:val="ru-RU" w:eastAsia="en-US" w:bidi="ar-SA"/>
      </w:rPr>
    </w:lvl>
    <w:lvl w:ilvl="3">
      <w:numFmt w:val="bullet"/>
      <w:lvlText w:val="•"/>
      <w:lvlJc w:val="left"/>
      <w:pPr>
        <w:ind w:left="2939" w:hanging="451"/>
      </w:pPr>
      <w:rPr>
        <w:rFonts w:hint="default"/>
        <w:lang w:val="ru-RU" w:eastAsia="en-US" w:bidi="ar-SA"/>
      </w:rPr>
    </w:lvl>
    <w:lvl w:ilvl="4">
      <w:numFmt w:val="bullet"/>
      <w:lvlText w:val="•"/>
      <w:lvlJc w:val="left"/>
      <w:pPr>
        <w:ind w:left="3886" w:hanging="451"/>
      </w:pPr>
      <w:rPr>
        <w:rFonts w:hint="default"/>
        <w:lang w:val="ru-RU" w:eastAsia="en-US" w:bidi="ar-SA"/>
      </w:rPr>
    </w:lvl>
    <w:lvl w:ilvl="5">
      <w:numFmt w:val="bullet"/>
      <w:lvlText w:val="•"/>
      <w:lvlJc w:val="left"/>
      <w:pPr>
        <w:ind w:left="4833" w:hanging="451"/>
      </w:pPr>
      <w:rPr>
        <w:rFonts w:hint="default"/>
        <w:lang w:val="ru-RU" w:eastAsia="en-US" w:bidi="ar-SA"/>
      </w:rPr>
    </w:lvl>
    <w:lvl w:ilvl="6">
      <w:numFmt w:val="bullet"/>
      <w:lvlText w:val="•"/>
      <w:lvlJc w:val="left"/>
      <w:pPr>
        <w:ind w:left="5779" w:hanging="451"/>
      </w:pPr>
      <w:rPr>
        <w:rFonts w:hint="default"/>
        <w:lang w:val="ru-RU" w:eastAsia="en-US" w:bidi="ar-SA"/>
      </w:rPr>
    </w:lvl>
    <w:lvl w:ilvl="7">
      <w:numFmt w:val="bullet"/>
      <w:lvlText w:val="•"/>
      <w:lvlJc w:val="left"/>
      <w:pPr>
        <w:ind w:left="6726" w:hanging="451"/>
      </w:pPr>
      <w:rPr>
        <w:rFonts w:hint="default"/>
        <w:lang w:val="ru-RU" w:eastAsia="en-US" w:bidi="ar-SA"/>
      </w:rPr>
    </w:lvl>
    <w:lvl w:ilvl="8">
      <w:numFmt w:val="bullet"/>
      <w:lvlText w:val="•"/>
      <w:lvlJc w:val="left"/>
      <w:pPr>
        <w:ind w:left="7673" w:hanging="451"/>
      </w:pPr>
      <w:rPr>
        <w:rFonts w:hint="default"/>
        <w:lang w:val="ru-RU" w:eastAsia="en-US" w:bidi="ar-SA"/>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ulTrailSpace/>
  </w:compat>
  <w:rsids>
    <w:rsidRoot w:val="004017C1"/>
    <w:rsid w:val="0011572B"/>
    <w:rsid w:val="001E7854"/>
    <w:rsid w:val="00215CBC"/>
    <w:rsid w:val="004017C1"/>
    <w:rsid w:val="00864535"/>
    <w:rsid w:val="008B00D9"/>
    <w:rsid w:val="0090207E"/>
    <w:rsid w:val="00E65928"/>
    <w:rsid w:val="00F126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64535"/>
    <w:rPr>
      <w:rFonts w:ascii="Times New Roman" w:eastAsia="Times New Roman" w:hAnsi="Times New Roman" w:cs="Times New Roman"/>
      <w:lang w:val="ru-RU"/>
    </w:rPr>
  </w:style>
  <w:style w:type="paragraph" w:styleId="1">
    <w:name w:val="heading 1"/>
    <w:basedOn w:val="a"/>
    <w:uiPriority w:val="1"/>
    <w:qFormat/>
    <w:rsid w:val="00864535"/>
    <w:pPr>
      <w:ind w:left="806" w:hanging="2427"/>
      <w:outlineLvl w:val="0"/>
    </w:pPr>
    <w:rPr>
      <w:b/>
      <w:bCs/>
      <w:sz w:val="24"/>
      <w:szCs w:val="24"/>
    </w:rPr>
  </w:style>
  <w:style w:type="paragraph" w:styleId="2">
    <w:name w:val="heading 2"/>
    <w:basedOn w:val="a"/>
    <w:next w:val="a"/>
    <w:link w:val="20"/>
    <w:uiPriority w:val="9"/>
    <w:semiHidden/>
    <w:unhideWhenUsed/>
    <w:qFormat/>
    <w:rsid w:val="0090207E"/>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0207E"/>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64535"/>
    <w:tblPr>
      <w:tblInd w:w="0" w:type="dxa"/>
      <w:tblCellMar>
        <w:top w:w="0" w:type="dxa"/>
        <w:left w:w="0" w:type="dxa"/>
        <w:bottom w:w="0" w:type="dxa"/>
        <w:right w:w="0" w:type="dxa"/>
      </w:tblCellMar>
    </w:tblPr>
  </w:style>
  <w:style w:type="paragraph" w:styleId="a3">
    <w:name w:val="Body Text"/>
    <w:basedOn w:val="a"/>
    <w:uiPriority w:val="1"/>
    <w:qFormat/>
    <w:rsid w:val="00864535"/>
    <w:pPr>
      <w:ind w:left="102"/>
      <w:jc w:val="both"/>
    </w:pPr>
    <w:rPr>
      <w:sz w:val="24"/>
      <w:szCs w:val="24"/>
    </w:rPr>
  </w:style>
  <w:style w:type="paragraph" w:styleId="a4">
    <w:name w:val="List Paragraph"/>
    <w:basedOn w:val="a"/>
    <w:uiPriority w:val="1"/>
    <w:qFormat/>
    <w:rsid w:val="00864535"/>
    <w:pPr>
      <w:ind w:left="102"/>
      <w:jc w:val="both"/>
    </w:pPr>
  </w:style>
  <w:style w:type="paragraph" w:customStyle="1" w:styleId="TableParagraph">
    <w:name w:val="Table Paragraph"/>
    <w:basedOn w:val="a"/>
    <w:uiPriority w:val="1"/>
    <w:qFormat/>
    <w:rsid w:val="00864535"/>
  </w:style>
  <w:style w:type="paragraph" w:styleId="a5">
    <w:name w:val="Balloon Text"/>
    <w:basedOn w:val="a"/>
    <w:link w:val="a6"/>
    <w:uiPriority w:val="99"/>
    <w:semiHidden/>
    <w:unhideWhenUsed/>
    <w:rsid w:val="0090207E"/>
    <w:rPr>
      <w:rFonts w:ascii="Tahoma" w:hAnsi="Tahoma" w:cs="Tahoma"/>
      <w:sz w:val="16"/>
      <w:szCs w:val="16"/>
    </w:rPr>
  </w:style>
  <w:style w:type="character" w:customStyle="1" w:styleId="a6">
    <w:name w:val="Текст выноски Знак"/>
    <w:basedOn w:val="a0"/>
    <w:link w:val="a5"/>
    <w:uiPriority w:val="99"/>
    <w:semiHidden/>
    <w:rsid w:val="0090207E"/>
    <w:rPr>
      <w:rFonts w:ascii="Tahoma" w:eastAsia="Times New Roman" w:hAnsi="Tahoma" w:cs="Tahoma"/>
      <w:sz w:val="16"/>
      <w:szCs w:val="16"/>
      <w:lang w:val="ru-RU"/>
    </w:rPr>
  </w:style>
  <w:style w:type="character" w:customStyle="1" w:styleId="20">
    <w:name w:val="Заголовок 2 Знак"/>
    <w:basedOn w:val="a0"/>
    <w:link w:val="2"/>
    <w:uiPriority w:val="9"/>
    <w:semiHidden/>
    <w:rsid w:val="0090207E"/>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semiHidden/>
    <w:rsid w:val="0090207E"/>
    <w:rPr>
      <w:rFonts w:asciiTheme="majorHAnsi" w:eastAsiaTheme="majorEastAsia" w:hAnsiTheme="majorHAnsi" w:cstheme="majorBidi"/>
      <w:b/>
      <w:bCs/>
      <w:color w:val="4F81BD" w:themeColor="accent1"/>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06" w:hanging="2427"/>
      <w:outlineLvl w:val="0"/>
    </w:pPr>
    <w:rPr>
      <w:b/>
      <w:bCs/>
      <w:sz w:val="24"/>
      <w:szCs w:val="24"/>
    </w:rPr>
  </w:style>
  <w:style w:type="paragraph" w:styleId="2">
    <w:name w:val="heading 2"/>
    <w:basedOn w:val="a"/>
    <w:next w:val="a"/>
    <w:link w:val="20"/>
    <w:uiPriority w:val="9"/>
    <w:semiHidden/>
    <w:unhideWhenUsed/>
    <w:qFormat/>
    <w:rsid w:val="0090207E"/>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0207E"/>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jc w:val="both"/>
    </w:pPr>
    <w:rPr>
      <w:sz w:val="24"/>
      <w:szCs w:val="24"/>
    </w:rPr>
  </w:style>
  <w:style w:type="paragraph" w:styleId="a4">
    <w:name w:val="List Paragraph"/>
    <w:basedOn w:val="a"/>
    <w:uiPriority w:val="1"/>
    <w:qFormat/>
    <w:pPr>
      <w:ind w:left="102"/>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0207E"/>
    <w:rPr>
      <w:rFonts w:ascii="Tahoma" w:hAnsi="Tahoma" w:cs="Tahoma"/>
      <w:sz w:val="16"/>
      <w:szCs w:val="16"/>
    </w:rPr>
  </w:style>
  <w:style w:type="character" w:customStyle="1" w:styleId="a6">
    <w:name w:val="Текст выноски Знак"/>
    <w:basedOn w:val="a0"/>
    <w:link w:val="a5"/>
    <w:uiPriority w:val="99"/>
    <w:semiHidden/>
    <w:rsid w:val="0090207E"/>
    <w:rPr>
      <w:rFonts w:ascii="Tahoma" w:eastAsia="Times New Roman" w:hAnsi="Tahoma" w:cs="Tahoma"/>
      <w:sz w:val="16"/>
      <w:szCs w:val="16"/>
      <w:lang w:val="ru-RU"/>
    </w:rPr>
  </w:style>
  <w:style w:type="character" w:customStyle="1" w:styleId="20">
    <w:name w:val="Заголовок 2 Знак"/>
    <w:basedOn w:val="a0"/>
    <w:link w:val="2"/>
    <w:uiPriority w:val="9"/>
    <w:semiHidden/>
    <w:rsid w:val="0090207E"/>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semiHidden/>
    <w:rsid w:val="0090207E"/>
    <w:rPr>
      <w:rFonts w:asciiTheme="majorHAnsi" w:eastAsiaTheme="majorEastAsia" w:hAnsiTheme="majorHAnsi" w:cstheme="majorBidi"/>
      <w:b/>
      <w:bCs/>
      <w:color w:val="4F81BD" w:themeColor="accent1"/>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1874</Words>
  <Characters>10685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Admin</cp:lastModifiedBy>
  <cp:revision>4</cp:revision>
  <cp:lastPrinted>2021-11-29T10:55:00Z</cp:lastPrinted>
  <dcterms:created xsi:type="dcterms:W3CDTF">2021-11-29T10:55:00Z</dcterms:created>
  <dcterms:modified xsi:type="dcterms:W3CDTF">2021-11-29T13:00:00Z</dcterms:modified>
</cp:coreProperties>
</file>